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AF2230" w14:textId="02ECE1BB" w:rsidR="00BC7BB8" w:rsidRDefault="00BC7BB8" w:rsidP="00405A1F">
      <w:pPr>
        <w:widowControl/>
        <w:spacing w:line="600" w:lineRule="exact"/>
        <w:jc w:val="center"/>
        <w:rPr>
          <w:rFonts w:ascii="華康楷書體W7" w:eastAsia="華康楷書體W7" w:hAnsi="微軟正黑體"/>
          <w:b/>
          <w:color w:val="7030A0"/>
          <w:sz w:val="44"/>
          <w:szCs w:val="44"/>
        </w:rPr>
      </w:pPr>
      <w:r w:rsidRPr="00BC7BB8">
        <w:rPr>
          <w:rFonts w:ascii="華康楷書體W7" w:eastAsia="華康楷書體W7" w:hAnsi="微軟正黑體"/>
          <w:b/>
          <w:noProof/>
          <w:color w:val="7030A0"/>
          <w:sz w:val="44"/>
          <w:szCs w:val="44"/>
        </w:rPr>
        <w:drawing>
          <wp:anchor distT="0" distB="0" distL="114300" distR="114300" simplePos="0" relativeHeight="251669504" behindDoc="1" locked="0" layoutInCell="1" allowOverlap="1" wp14:anchorId="39255E7C" wp14:editId="345A3D5E">
            <wp:simplePos x="0" y="0"/>
            <wp:positionH relativeFrom="column">
              <wp:posOffset>-9525</wp:posOffset>
            </wp:positionH>
            <wp:positionV relativeFrom="paragraph">
              <wp:posOffset>-314325</wp:posOffset>
            </wp:positionV>
            <wp:extent cx="6840855" cy="3121269"/>
            <wp:effectExtent l="0" t="0" r="0" b="3175"/>
            <wp:wrapNone/>
            <wp:docPr id="2" name="圖片 2" descr="N:\2026年9月1日 下午12_04_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2026年9月1日 下午12_04_33.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40855" cy="3121269"/>
                    </a:xfrm>
                    <a:prstGeom prst="rect">
                      <a:avLst/>
                    </a:prstGeom>
                    <a:noFill/>
                    <a:ln>
                      <a:noFill/>
                    </a:ln>
                  </pic:spPr>
                </pic:pic>
              </a:graphicData>
            </a:graphic>
          </wp:anchor>
        </w:drawing>
      </w:r>
    </w:p>
    <w:p w14:paraId="2765586E" w14:textId="77777777" w:rsidR="00BC7BB8" w:rsidRDefault="00BC7BB8" w:rsidP="00405A1F">
      <w:pPr>
        <w:widowControl/>
        <w:spacing w:line="600" w:lineRule="exact"/>
        <w:jc w:val="center"/>
        <w:rPr>
          <w:rFonts w:ascii="華康楷書體W7" w:eastAsia="華康楷書體W7" w:hAnsi="微軟正黑體"/>
          <w:b/>
          <w:color w:val="7030A0"/>
          <w:sz w:val="44"/>
          <w:szCs w:val="44"/>
        </w:rPr>
      </w:pPr>
    </w:p>
    <w:p w14:paraId="33E25259" w14:textId="77777777" w:rsidR="00BC7BB8" w:rsidRDefault="00BC7BB8" w:rsidP="00405A1F">
      <w:pPr>
        <w:widowControl/>
        <w:spacing w:line="600" w:lineRule="exact"/>
        <w:jc w:val="center"/>
        <w:rPr>
          <w:rFonts w:ascii="華康楷書體W7" w:eastAsia="華康楷書體W7" w:hAnsi="微軟正黑體"/>
          <w:b/>
          <w:color w:val="7030A0"/>
          <w:sz w:val="44"/>
          <w:szCs w:val="44"/>
        </w:rPr>
      </w:pPr>
    </w:p>
    <w:p w14:paraId="59186E77" w14:textId="77777777" w:rsidR="00BC7BB8" w:rsidRDefault="00BC7BB8" w:rsidP="00405A1F">
      <w:pPr>
        <w:widowControl/>
        <w:spacing w:line="600" w:lineRule="exact"/>
        <w:jc w:val="center"/>
        <w:rPr>
          <w:rFonts w:ascii="華康楷書體W7" w:eastAsia="華康楷書體W7" w:hAnsi="微軟正黑體"/>
          <w:b/>
          <w:color w:val="7030A0"/>
          <w:sz w:val="44"/>
          <w:szCs w:val="44"/>
        </w:rPr>
      </w:pPr>
    </w:p>
    <w:p w14:paraId="12C17325" w14:textId="77777777" w:rsidR="00BC7BB8" w:rsidRDefault="00BC7BB8" w:rsidP="00405A1F">
      <w:pPr>
        <w:widowControl/>
        <w:spacing w:line="600" w:lineRule="exact"/>
        <w:jc w:val="center"/>
        <w:rPr>
          <w:rFonts w:ascii="華康楷書體W7" w:eastAsia="華康楷書體W7" w:hAnsi="微軟正黑體"/>
          <w:b/>
          <w:color w:val="7030A0"/>
          <w:sz w:val="44"/>
          <w:szCs w:val="44"/>
        </w:rPr>
      </w:pPr>
    </w:p>
    <w:p w14:paraId="005B8833" w14:textId="53403D31" w:rsidR="00BC7BB8" w:rsidRDefault="00BC7BB8" w:rsidP="00405A1F">
      <w:pPr>
        <w:widowControl/>
        <w:spacing w:line="600" w:lineRule="exact"/>
        <w:jc w:val="center"/>
        <w:rPr>
          <w:rFonts w:ascii="華康楷書體W7" w:eastAsia="華康楷書體W7" w:hAnsi="微軟正黑體"/>
          <w:b/>
          <w:color w:val="7030A0"/>
          <w:sz w:val="44"/>
          <w:szCs w:val="44"/>
        </w:rPr>
      </w:pPr>
    </w:p>
    <w:p w14:paraId="7D89F34C" w14:textId="4EBA4D02" w:rsidR="003F499D" w:rsidRPr="00405A1F" w:rsidRDefault="003F499D" w:rsidP="00BC7BB8">
      <w:pPr>
        <w:widowControl/>
        <w:spacing w:line="600" w:lineRule="exact"/>
        <w:rPr>
          <w:rFonts w:ascii="華康楷書體W7" w:eastAsia="華康楷書體W7" w:hAnsi="標楷體"/>
          <w:b/>
          <w:bCs/>
          <w:color w:val="7030A0"/>
          <w:sz w:val="44"/>
          <w:szCs w:val="44"/>
        </w:rPr>
      </w:pPr>
    </w:p>
    <w:tbl>
      <w:tblPr>
        <w:tblpPr w:leftFromText="180" w:rightFromText="180" w:vertAnchor="text" w:horzAnchor="margin" w:tblpY="437"/>
        <w:tblW w:w="10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62"/>
        <w:gridCol w:w="2487"/>
        <w:gridCol w:w="3649"/>
        <w:gridCol w:w="3460"/>
      </w:tblGrid>
      <w:tr w:rsidR="003F499D" w:rsidRPr="00485D4A" w14:paraId="5A54683A" w14:textId="77777777" w:rsidTr="00BC7BB8">
        <w:trPr>
          <w:trHeight w:val="2522"/>
        </w:trPr>
        <w:tc>
          <w:tcPr>
            <w:tcW w:w="1162" w:type="dxa"/>
            <w:tcBorders>
              <w:top w:val="double" w:sz="4" w:space="0" w:color="00CCFF"/>
              <w:left w:val="double" w:sz="4" w:space="0" w:color="00CCFF"/>
              <w:bottom w:val="double" w:sz="4" w:space="0" w:color="33CCCC"/>
              <w:right w:val="double" w:sz="4" w:space="0" w:color="00CCFF"/>
            </w:tcBorders>
            <w:vAlign w:val="center"/>
          </w:tcPr>
          <w:p w14:paraId="3EAC5B18" w14:textId="77777777" w:rsidR="003F499D" w:rsidRPr="00485D4A" w:rsidRDefault="003F499D" w:rsidP="00EC17F3">
            <w:pPr>
              <w:spacing w:line="320" w:lineRule="exact"/>
              <w:jc w:val="center"/>
              <w:rPr>
                <w:rFonts w:ascii="微軟正黑體" w:eastAsia="微軟正黑體" w:hAnsi="微軟正黑體"/>
              </w:rPr>
            </w:pPr>
            <w:r w:rsidRPr="00485D4A">
              <w:rPr>
                <w:rFonts w:ascii="微軟正黑體" w:eastAsia="微軟正黑體" w:hAnsi="微軟正黑體" w:cs="新細明體" w:hint="eastAsia"/>
                <w:bCs/>
                <w:kern w:val="0"/>
              </w:rPr>
              <w:t>第一天</w:t>
            </w:r>
          </w:p>
        </w:tc>
        <w:tc>
          <w:tcPr>
            <w:tcW w:w="9596" w:type="dxa"/>
            <w:gridSpan w:val="3"/>
            <w:tcBorders>
              <w:top w:val="double" w:sz="4" w:space="0" w:color="00CCFF"/>
              <w:left w:val="double" w:sz="4" w:space="0" w:color="00CCFF"/>
              <w:bottom w:val="double" w:sz="4" w:space="0" w:color="33CCCC"/>
              <w:right w:val="double" w:sz="4" w:space="0" w:color="00CCFF"/>
            </w:tcBorders>
            <w:shd w:val="clear" w:color="auto" w:fill="CCFFFF"/>
            <w:vAlign w:val="center"/>
          </w:tcPr>
          <w:p w14:paraId="332D708D" w14:textId="5C29331F" w:rsidR="008031F7" w:rsidRDefault="008031F7" w:rsidP="008031F7">
            <w:pPr>
              <w:numPr>
                <w:ilvl w:val="0"/>
                <w:numId w:val="4"/>
              </w:numPr>
              <w:spacing w:line="320" w:lineRule="exact"/>
              <w:jc w:val="both"/>
              <w:rPr>
                <w:rFonts w:ascii="微軟正黑體" w:eastAsia="微軟正黑體" w:hAnsi="微軟正黑體"/>
              </w:rPr>
            </w:pPr>
            <w:r>
              <w:rPr>
                <w:rFonts w:ascii="微軟正黑體" w:eastAsia="微軟正黑體" w:hAnsi="微軟正黑體" w:hint="eastAsia"/>
              </w:rPr>
              <w:t>安平港辦理登船手續，</w:t>
            </w:r>
            <w:r w:rsidRPr="008031F7">
              <w:rPr>
                <w:rFonts w:ascii="微軟正黑體" w:eastAsia="微軟正黑體" w:hAnsi="微軟正黑體" w:hint="eastAsia"/>
              </w:rPr>
              <w:t>搭</w:t>
            </w:r>
            <w:r>
              <w:rPr>
                <w:rFonts w:ascii="微軟正黑體" w:eastAsia="微軟正黑體" w:hAnsi="微軟正黑體" w:hint="eastAsia"/>
              </w:rPr>
              <w:t>乘澎湖輪前往世界最美麗海灣之一【澎湖】</w:t>
            </w:r>
          </w:p>
          <w:p w14:paraId="6268455E" w14:textId="4DA58F53" w:rsidR="008031F7" w:rsidRDefault="008031F7" w:rsidP="008031F7">
            <w:pPr>
              <w:numPr>
                <w:ilvl w:val="0"/>
                <w:numId w:val="4"/>
              </w:numPr>
              <w:spacing w:line="320" w:lineRule="exact"/>
              <w:jc w:val="both"/>
              <w:rPr>
                <w:rFonts w:ascii="微軟正黑體" w:eastAsia="微軟正黑體" w:hAnsi="微軟正黑體"/>
              </w:rPr>
            </w:pPr>
            <w:r w:rsidRPr="008031F7">
              <w:rPr>
                <w:rFonts w:ascii="微軟正黑體" w:eastAsia="微軟正黑體" w:hAnsi="微軟正黑體" w:hint="eastAsia"/>
              </w:rPr>
              <w:t>於馬公港</w:t>
            </w:r>
            <w:r>
              <w:rPr>
                <w:rFonts w:ascii="微軟正黑體" w:eastAsia="微軟正黑體" w:hAnsi="微軟正黑體" w:hint="eastAsia"/>
              </w:rPr>
              <w:t>領完行李後，門外等著您們的是熱情專業的導遊迎接各位貴賓的到來</w:t>
            </w:r>
          </w:p>
          <w:p w14:paraId="0CC08DC0" w14:textId="77777777" w:rsidR="00BC7BB8" w:rsidRDefault="008031F7" w:rsidP="008031F7">
            <w:pPr>
              <w:numPr>
                <w:ilvl w:val="0"/>
                <w:numId w:val="4"/>
              </w:numPr>
              <w:spacing w:line="320" w:lineRule="exact"/>
              <w:jc w:val="both"/>
              <w:rPr>
                <w:rFonts w:ascii="微軟正黑體" w:eastAsia="微軟正黑體" w:hAnsi="微軟正黑體"/>
              </w:rPr>
            </w:pPr>
            <w:r w:rsidRPr="008031F7">
              <w:rPr>
                <w:rFonts w:ascii="微軟正黑體" w:eastAsia="微軟正黑體" w:hAnsi="微軟正黑體" w:hint="eastAsia"/>
              </w:rPr>
              <w:t>專車前往澎南地區：【蛇頭山】冠有台灣小百岳的美名，登上此處遠眺內海風景色，心曠神怡！【風櫃洞】深入早期知名電影：風櫃來的人所在地，去聽罕見的地質地形而成的風聲，是彭男風景線獨有的瑰麗風景。【山水沙灘】踩踩細膩的貝殼沙灘，並在附近的上帝廟有機會看見千萬黃金打造而成的平安龜。【鎖港</w:t>
            </w:r>
            <w:r w:rsidR="00BC7BB8">
              <w:rPr>
                <w:rFonts w:ascii="微軟正黑體" w:eastAsia="微軟正黑體" w:hAnsi="微軟正黑體" w:hint="eastAsia"/>
              </w:rPr>
              <w:t>鎮風塔】全澎最大的石敢當，辟邪護佑當地民生功不可沒，值得一看！</w:t>
            </w:r>
          </w:p>
          <w:p w14:paraId="10565054" w14:textId="18BFAF9B" w:rsidR="008031F7" w:rsidRPr="008031F7" w:rsidRDefault="008031F7" w:rsidP="008031F7">
            <w:pPr>
              <w:numPr>
                <w:ilvl w:val="0"/>
                <w:numId w:val="4"/>
              </w:numPr>
              <w:spacing w:line="320" w:lineRule="exact"/>
              <w:jc w:val="both"/>
              <w:rPr>
                <w:rFonts w:ascii="微軟正黑體" w:eastAsia="微軟正黑體" w:hAnsi="微軟正黑體"/>
              </w:rPr>
            </w:pPr>
            <w:r w:rsidRPr="008031F7">
              <w:rPr>
                <w:rFonts w:ascii="微軟正黑體" w:eastAsia="微軟正黑體" w:hAnsi="微軟正黑體" w:hint="eastAsia"/>
              </w:rPr>
              <w:t>續前往黑糖糕觀光工廠，品嘗當地土特產美食，現場也有很多澎湖伴手禮供以選購</w:t>
            </w:r>
          </w:p>
        </w:tc>
      </w:tr>
      <w:tr w:rsidR="003F499D" w:rsidRPr="00485D4A" w14:paraId="4989B11F" w14:textId="77777777" w:rsidTr="008031F7">
        <w:trPr>
          <w:trHeight w:val="436"/>
        </w:trPr>
        <w:tc>
          <w:tcPr>
            <w:tcW w:w="3649" w:type="dxa"/>
            <w:gridSpan w:val="2"/>
            <w:tcBorders>
              <w:top w:val="double" w:sz="4" w:space="0" w:color="33CCCC"/>
              <w:left w:val="nil"/>
              <w:bottom w:val="double" w:sz="4" w:space="0" w:color="33CCCC"/>
              <w:right w:val="nil"/>
            </w:tcBorders>
            <w:vAlign w:val="center"/>
          </w:tcPr>
          <w:p w14:paraId="732F5E5F" w14:textId="2330F749" w:rsidR="003F499D" w:rsidRPr="00485D4A" w:rsidRDefault="003F499D" w:rsidP="005E4B6F">
            <w:pPr>
              <w:spacing w:line="320" w:lineRule="exact"/>
              <w:jc w:val="both"/>
              <w:rPr>
                <w:rFonts w:ascii="微軟正黑體" w:eastAsia="微軟正黑體" w:hAnsi="微軟正黑體"/>
                <w:color w:val="993300"/>
              </w:rPr>
            </w:pPr>
            <w:r w:rsidRPr="00485D4A">
              <w:rPr>
                <w:rFonts w:ascii="微軟正黑體" w:eastAsia="微軟正黑體" w:hAnsi="微軟正黑體" w:cs="新細明體" w:hint="eastAsia"/>
                <w:color w:val="993300"/>
                <w:spacing w:val="15"/>
                <w:kern w:val="0"/>
              </w:rPr>
              <w:t>早餐：</w:t>
            </w:r>
            <w:r w:rsidR="005E4B6F">
              <w:rPr>
                <w:rFonts w:ascii="微軟正黑體" w:eastAsia="微軟正黑體" w:hAnsi="微軟正黑體" w:cs="新細明體" w:hint="eastAsia"/>
                <w:color w:val="993300"/>
                <w:spacing w:val="15"/>
                <w:kern w:val="0"/>
              </w:rPr>
              <w:t>X</w:t>
            </w:r>
          </w:p>
        </w:tc>
        <w:tc>
          <w:tcPr>
            <w:tcW w:w="3649" w:type="dxa"/>
            <w:tcBorders>
              <w:top w:val="double" w:sz="4" w:space="0" w:color="33CCCC"/>
              <w:left w:val="nil"/>
              <w:bottom w:val="double" w:sz="4" w:space="0" w:color="33CCCC"/>
              <w:right w:val="nil"/>
            </w:tcBorders>
            <w:vAlign w:val="center"/>
          </w:tcPr>
          <w:p w14:paraId="7B445287" w14:textId="07675B94" w:rsidR="003F499D" w:rsidRPr="00485D4A" w:rsidRDefault="003F499D" w:rsidP="005E4B6F">
            <w:pPr>
              <w:spacing w:line="320" w:lineRule="exact"/>
              <w:jc w:val="both"/>
              <w:rPr>
                <w:rFonts w:ascii="微軟正黑體" w:eastAsia="微軟正黑體" w:hAnsi="微軟正黑體"/>
                <w:color w:val="993300"/>
              </w:rPr>
            </w:pPr>
            <w:r w:rsidRPr="00485D4A">
              <w:rPr>
                <w:rFonts w:ascii="微軟正黑體" w:eastAsia="微軟正黑體" w:hAnsi="微軟正黑體" w:cs="新細明體" w:hint="eastAsia"/>
                <w:color w:val="993300"/>
                <w:spacing w:val="15"/>
                <w:kern w:val="0"/>
              </w:rPr>
              <w:t>午餐：</w:t>
            </w:r>
            <w:r w:rsidR="005E4B6F">
              <w:rPr>
                <w:rFonts w:ascii="微軟正黑體" w:eastAsia="微軟正黑體" w:hAnsi="微軟正黑體" w:cs="新細明體" w:hint="eastAsia"/>
                <w:color w:val="993300"/>
                <w:spacing w:val="15"/>
                <w:kern w:val="0"/>
              </w:rPr>
              <w:t>台南小吃(船上領取)</w:t>
            </w:r>
          </w:p>
        </w:tc>
        <w:tc>
          <w:tcPr>
            <w:tcW w:w="3460" w:type="dxa"/>
            <w:tcBorders>
              <w:top w:val="double" w:sz="4" w:space="0" w:color="33CCCC"/>
              <w:left w:val="nil"/>
              <w:bottom w:val="double" w:sz="4" w:space="0" w:color="33CCCC"/>
              <w:right w:val="nil"/>
            </w:tcBorders>
            <w:vAlign w:val="center"/>
          </w:tcPr>
          <w:p w14:paraId="071EF42A" w14:textId="3420E8EC" w:rsidR="003F499D" w:rsidRPr="00485D4A" w:rsidRDefault="003F499D" w:rsidP="00EC17F3">
            <w:pPr>
              <w:spacing w:line="320" w:lineRule="exact"/>
              <w:jc w:val="both"/>
              <w:rPr>
                <w:rFonts w:ascii="微軟正黑體" w:eastAsia="微軟正黑體" w:hAnsi="微軟正黑體"/>
                <w:color w:val="993300"/>
              </w:rPr>
            </w:pPr>
            <w:r w:rsidRPr="00485D4A">
              <w:rPr>
                <w:rFonts w:ascii="微軟正黑體" w:eastAsia="微軟正黑體" w:hAnsi="微軟正黑體" w:cs="新細明體" w:hint="eastAsia"/>
                <w:color w:val="993300"/>
                <w:spacing w:val="15"/>
                <w:kern w:val="0"/>
              </w:rPr>
              <w:t>晚餐：澎湖</w:t>
            </w:r>
            <w:r w:rsidRPr="00485D4A">
              <w:rPr>
                <w:rFonts w:ascii="微軟正黑體" w:eastAsia="微軟正黑體" w:hAnsi="微軟正黑體" w:hint="eastAsia"/>
                <w:color w:val="993300"/>
              </w:rPr>
              <w:t>風味餐</w:t>
            </w:r>
            <w:r w:rsidRPr="00485D4A">
              <w:rPr>
                <w:rFonts w:ascii="微軟正黑體" w:eastAsia="微軟正黑體" w:hAnsi="微軟正黑體" w:cs="新細明體" w:hint="eastAsia"/>
                <w:color w:val="993300"/>
                <w:spacing w:val="15"/>
                <w:kern w:val="0"/>
              </w:rPr>
              <w:t>（</w:t>
            </w:r>
            <w:r w:rsidR="008031F7">
              <w:rPr>
                <w:rFonts w:ascii="微軟正黑體" w:eastAsia="微軟正黑體" w:hAnsi="微軟正黑體" w:cs="新細明體" w:hint="eastAsia"/>
                <w:color w:val="993300"/>
                <w:spacing w:val="15"/>
                <w:kern w:val="0"/>
              </w:rPr>
              <w:t>4</w:t>
            </w:r>
            <w:r w:rsidRPr="00485D4A">
              <w:rPr>
                <w:rFonts w:ascii="微軟正黑體" w:eastAsia="微軟正黑體" w:hAnsi="微軟正黑體" w:cs="新細明體" w:hint="eastAsia"/>
                <w:color w:val="993300"/>
                <w:spacing w:val="15"/>
                <w:kern w:val="0"/>
              </w:rPr>
              <w:t>00</w:t>
            </w:r>
            <w:r>
              <w:rPr>
                <w:rFonts w:ascii="微軟正黑體" w:eastAsia="微軟正黑體" w:hAnsi="微軟正黑體" w:cs="新細明體" w:hint="eastAsia"/>
                <w:color w:val="993300"/>
                <w:spacing w:val="15"/>
                <w:kern w:val="0"/>
              </w:rPr>
              <w:t>/人</w:t>
            </w:r>
            <w:r w:rsidRPr="00485D4A">
              <w:rPr>
                <w:rFonts w:ascii="微軟正黑體" w:eastAsia="微軟正黑體" w:hAnsi="微軟正黑體" w:cs="新細明體" w:hint="eastAsia"/>
                <w:color w:val="993300"/>
                <w:spacing w:val="15"/>
                <w:kern w:val="0"/>
              </w:rPr>
              <w:t>）</w:t>
            </w:r>
          </w:p>
        </w:tc>
      </w:tr>
      <w:tr w:rsidR="003F499D" w:rsidRPr="00485D4A" w14:paraId="7232492D" w14:textId="77777777" w:rsidTr="00BC7BB8">
        <w:trPr>
          <w:trHeight w:val="4145"/>
        </w:trPr>
        <w:tc>
          <w:tcPr>
            <w:tcW w:w="1162" w:type="dxa"/>
            <w:tcBorders>
              <w:top w:val="double" w:sz="4" w:space="0" w:color="33CCCC"/>
              <w:left w:val="double" w:sz="4" w:space="0" w:color="33CCCC"/>
              <w:bottom w:val="double" w:sz="4" w:space="0" w:color="33CCCC"/>
              <w:right w:val="double" w:sz="4" w:space="0" w:color="00CCFF"/>
            </w:tcBorders>
            <w:vAlign w:val="center"/>
          </w:tcPr>
          <w:p w14:paraId="425CBF23" w14:textId="77777777" w:rsidR="003F499D" w:rsidRPr="00485D4A" w:rsidRDefault="003F499D" w:rsidP="00EC17F3">
            <w:pPr>
              <w:spacing w:line="320" w:lineRule="exact"/>
              <w:jc w:val="center"/>
              <w:rPr>
                <w:rFonts w:ascii="微軟正黑體" w:eastAsia="微軟正黑體" w:hAnsi="微軟正黑體"/>
              </w:rPr>
            </w:pPr>
            <w:r w:rsidRPr="00485D4A">
              <w:rPr>
                <w:rFonts w:ascii="微軟正黑體" w:eastAsia="微軟正黑體" w:hAnsi="微軟正黑體" w:cs="新細明體" w:hint="eastAsia"/>
                <w:bCs/>
                <w:kern w:val="0"/>
              </w:rPr>
              <w:t>第二天</w:t>
            </w:r>
          </w:p>
        </w:tc>
        <w:tc>
          <w:tcPr>
            <w:tcW w:w="9596" w:type="dxa"/>
            <w:gridSpan w:val="3"/>
            <w:tcBorders>
              <w:top w:val="double" w:sz="4" w:space="0" w:color="33CCCC"/>
              <w:left w:val="double" w:sz="4" w:space="0" w:color="00CCFF"/>
              <w:bottom w:val="double" w:sz="4" w:space="0" w:color="33CCCC"/>
              <w:right w:val="double" w:sz="4" w:space="0" w:color="33CCCC"/>
            </w:tcBorders>
            <w:shd w:val="clear" w:color="auto" w:fill="CCFFFF"/>
            <w:vAlign w:val="center"/>
          </w:tcPr>
          <w:p w14:paraId="6C0994E1" w14:textId="77777777" w:rsidR="00BC7BB8" w:rsidRDefault="008031F7" w:rsidP="008031F7">
            <w:pPr>
              <w:pStyle w:val="aa"/>
              <w:numPr>
                <w:ilvl w:val="0"/>
                <w:numId w:val="18"/>
              </w:numPr>
              <w:spacing w:line="320" w:lineRule="exact"/>
              <w:ind w:leftChars="0"/>
              <w:rPr>
                <w:rFonts w:ascii="微軟正黑體" w:eastAsia="微軟正黑體" w:hAnsi="微軟正黑體" w:cs="新細明體"/>
                <w:color w:val="000000"/>
                <w:kern w:val="0"/>
              </w:rPr>
            </w:pPr>
            <w:r w:rsidRPr="008031F7">
              <w:rPr>
                <w:rFonts w:ascii="微軟正黑體" w:eastAsia="微軟正黑體" w:hAnsi="微軟正黑體" w:cs="新細明體" w:hint="eastAsia"/>
                <w:color w:val="000000"/>
                <w:kern w:val="0"/>
              </w:rPr>
              <w:t>出發環島，踏青郊外澎湖最迷人的景點風光。我們將前往坐落在保安宮廣場外、一棵樹成就一片樹林，綠蔭廣披六百六十餘平方公尺的三百年傳奇【通樑古榕】；澎湖不可錯過的著名地標【跨海大橋】留下各位貴賓們最澎湖的照片；【二崁古聚落】裡，有著澎湖褒歌，傳唱當年先民寓教於樂的字句，當地也是保留完整的閩式建築群，讓我們走訪當地，遙想當年；在【大果葉石柱群】見證百萬年前海底火山爆發而形成的</w:t>
            </w:r>
            <w:r w:rsidR="00BC7BB8">
              <w:rPr>
                <w:rFonts w:ascii="微軟正黑體" w:eastAsia="微軟正黑體" w:hAnsi="微軟正黑體" w:cs="新細明體" w:hint="eastAsia"/>
                <w:color w:val="000000"/>
                <w:kern w:val="0"/>
              </w:rPr>
              <w:t>壯麗優美，那柱狀節理玄武岩宛若鬼斧神工之作，殺盡多少攝相機容量</w:t>
            </w:r>
          </w:p>
          <w:p w14:paraId="0D48EB3D" w14:textId="77777777" w:rsidR="00BC7BB8" w:rsidRDefault="008031F7" w:rsidP="008031F7">
            <w:pPr>
              <w:pStyle w:val="aa"/>
              <w:numPr>
                <w:ilvl w:val="0"/>
                <w:numId w:val="18"/>
              </w:numPr>
              <w:spacing w:line="320" w:lineRule="exact"/>
              <w:ind w:leftChars="0"/>
              <w:rPr>
                <w:rFonts w:ascii="微軟正黑體" w:eastAsia="微軟正黑體" w:hAnsi="微軟正黑體" w:cs="新細明體"/>
                <w:color w:val="000000"/>
                <w:kern w:val="0"/>
              </w:rPr>
            </w:pPr>
            <w:r w:rsidRPr="008031F7">
              <w:rPr>
                <w:rFonts w:ascii="微軟正黑體" w:eastAsia="微軟正黑體" w:hAnsi="微軟正黑體" w:cs="新細明體" w:hint="eastAsia"/>
                <w:color w:val="000000"/>
                <w:kern w:val="0"/>
              </w:rPr>
              <w:t>參觀彭祖海鮮加工廠，品鮮特有的海菜湯、丁香魚、花生</w:t>
            </w:r>
            <w:r w:rsidR="00BC7BB8">
              <w:rPr>
                <w:rFonts w:ascii="微軟正黑體" w:eastAsia="微軟正黑體" w:hAnsi="微軟正黑體" w:cs="新細明體" w:hint="eastAsia"/>
                <w:color w:val="000000"/>
                <w:kern w:val="0"/>
              </w:rPr>
              <w:t>等特產，購買最有澎湖味的手信，送禮大方、自用合宜</w:t>
            </w:r>
          </w:p>
          <w:p w14:paraId="4D9FDCA2" w14:textId="41752BEC" w:rsidR="00BC7BB8" w:rsidRDefault="008031F7" w:rsidP="008031F7">
            <w:pPr>
              <w:pStyle w:val="aa"/>
              <w:numPr>
                <w:ilvl w:val="0"/>
                <w:numId w:val="18"/>
              </w:numPr>
              <w:spacing w:line="320" w:lineRule="exact"/>
              <w:ind w:leftChars="0"/>
              <w:rPr>
                <w:rFonts w:ascii="微軟正黑體" w:eastAsia="微軟正黑體" w:hAnsi="微軟正黑體" w:cs="新細明體"/>
                <w:color w:val="000000"/>
                <w:kern w:val="0"/>
              </w:rPr>
            </w:pPr>
            <w:r w:rsidRPr="008031F7">
              <w:rPr>
                <w:rFonts w:ascii="微軟正黑體" w:eastAsia="微軟正黑體" w:hAnsi="微軟正黑體" w:cs="新細明體" w:hint="eastAsia"/>
                <w:color w:val="000000"/>
                <w:kern w:val="0"/>
              </w:rPr>
              <w:t>【中央老街】，質樸的海島人家藏著一個又一個故事，百年歷史的【四眼井】時至今日仍然養育著澎湖居民，三級古蹟的【施公祠】和比鄰的【萬軍井】記錄著當年施琅將軍的故事。四百多年歷史的【天后宮】是</w:t>
            </w:r>
            <w:r w:rsidR="00BC7BB8">
              <w:rPr>
                <w:rFonts w:ascii="微軟正黑體" w:eastAsia="微軟正黑體" w:hAnsi="微軟正黑體" w:cs="新細明體" w:hint="eastAsia"/>
                <w:color w:val="000000"/>
                <w:kern w:val="0"/>
              </w:rPr>
              <w:t>當地人的信仰中心</w:t>
            </w:r>
          </w:p>
          <w:p w14:paraId="15B23F47" w14:textId="46C9FA9B" w:rsidR="003F499D" w:rsidRPr="008031F7" w:rsidRDefault="008031F7" w:rsidP="008031F7">
            <w:pPr>
              <w:pStyle w:val="aa"/>
              <w:numPr>
                <w:ilvl w:val="0"/>
                <w:numId w:val="18"/>
              </w:numPr>
              <w:spacing w:line="320" w:lineRule="exact"/>
              <w:ind w:leftChars="0"/>
              <w:rPr>
                <w:rFonts w:ascii="微軟正黑體" w:eastAsia="微軟正黑體" w:hAnsi="微軟正黑體" w:cs="新細明體"/>
                <w:color w:val="000000"/>
                <w:kern w:val="0"/>
              </w:rPr>
            </w:pPr>
            <w:r w:rsidRPr="008031F7">
              <w:rPr>
                <w:rFonts w:ascii="微軟正黑體" w:eastAsia="微軟正黑體" w:hAnsi="微軟正黑體" w:cs="新細明體" w:hint="eastAsia"/>
                <w:color w:val="000000"/>
                <w:kern w:val="0"/>
              </w:rPr>
              <w:t>【澎坊免稅商店】在免徵關稅、貨物稅、菸酒稅及菸品健康福利捐，讓商品都顯得比一般市面價格便宜，即刻與出國一樣購買世界各國免稅精品與菸酒。</w:t>
            </w:r>
          </w:p>
        </w:tc>
      </w:tr>
      <w:tr w:rsidR="003F499D" w:rsidRPr="00485D4A" w14:paraId="0935785B" w14:textId="77777777" w:rsidTr="008031F7">
        <w:trPr>
          <w:trHeight w:val="436"/>
        </w:trPr>
        <w:tc>
          <w:tcPr>
            <w:tcW w:w="3649" w:type="dxa"/>
            <w:gridSpan w:val="2"/>
            <w:tcBorders>
              <w:top w:val="double" w:sz="4" w:space="0" w:color="33CCCC"/>
              <w:left w:val="nil"/>
              <w:bottom w:val="nil"/>
              <w:right w:val="nil"/>
            </w:tcBorders>
            <w:vAlign w:val="center"/>
          </w:tcPr>
          <w:p w14:paraId="0E2E4101" w14:textId="77777777" w:rsidR="003F499D" w:rsidRPr="00485D4A" w:rsidRDefault="003F499D" w:rsidP="00EC17F3">
            <w:pPr>
              <w:spacing w:line="320" w:lineRule="exact"/>
              <w:jc w:val="both"/>
              <w:rPr>
                <w:rFonts w:ascii="微軟正黑體" w:eastAsia="微軟正黑體" w:hAnsi="微軟正黑體"/>
                <w:color w:val="993300"/>
              </w:rPr>
            </w:pPr>
            <w:r w:rsidRPr="00485D4A">
              <w:rPr>
                <w:rFonts w:ascii="微軟正黑體" w:eastAsia="微軟正黑體" w:hAnsi="微軟正黑體" w:cs="新細明體" w:hint="eastAsia"/>
                <w:color w:val="993300"/>
                <w:spacing w:val="15"/>
                <w:kern w:val="0"/>
              </w:rPr>
              <w:t>早餐：O</w:t>
            </w:r>
          </w:p>
        </w:tc>
        <w:tc>
          <w:tcPr>
            <w:tcW w:w="3649" w:type="dxa"/>
            <w:tcBorders>
              <w:top w:val="double" w:sz="4" w:space="0" w:color="33CCCC"/>
              <w:left w:val="nil"/>
              <w:bottom w:val="nil"/>
              <w:right w:val="nil"/>
            </w:tcBorders>
            <w:vAlign w:val="center"/>
          </w:tcPr>
          <w:p w14:paraId="1F808E5E" w14:textId="77777777" w:rsidR="003F499D" w:rsidRPr="00485D4A" w:rsidRDefault="003F499D" w:rsidP="00EC17F3">
            <w:pPr>
              <w:spacing w:line="320" w:lineRule="exact"/>
              <w:jc w:val="both"/>
              <w:rPr>
                <w:rFonts w:ascii="微軟正黑體" w:eastAsia="微軟正黑體" w:hAnsi="微軟正黑體"/>
                <w:color w:val="993300"/>
              </w:rPr>
            </w:pPr>
            <w:r w:rsidRPr="00485D4A">
              <w:rPr>
                <w:rFonts w:ascii="微軟正黑體" w:eastAsia="微軟正黑體" w:hAnsi="微軟正黑體" w:cs="新細明體" w:hint="eastAsia"/>
                <w:color w:val="993300"/>
                <w:spacing w:val="15"/>
                <w:kern w:val="0"/>
              </w:rPr>
              <w:t>午餐：澎湖</w:t>
            </w:r>
            <w:r w:rsidRPr="00485D4A">
              <w:rPr>
                <w:rFonts w:ascii="微軟正黑體" w:eastAsia="微軟正黑體" w:hAnsi="微軟正黑體" w:hint="eastAsia"/>
                <w:color w:val="993300"/>
              </w:rPr>
              <w:t>風味餐</w:t>
            </w:r>
            <w:r w:rsidRPr="00485D4A">
              <w:rPr>
                <w:rFonts w:ascii="微軟正黑體" w:eastAsia="微軟正黑體" w:hAnsi="微軟正黑體" w:cs="新細明體" w:hint="eastAsia"/>
                <w:color w:val="993300"/>
                <w:spacing w:val="15"/>
                <w:kern w:val="0"/>
              </w:rPr>
              <w:t>（300</w:t>
            </w:r>
            <w:r>
              <w:rPr>
                <w:rFonts w:ascii="微軟正黑體" w:eastAsia="微軟正黑體" w:hAnsi="微軟正黑體" w:cs="新細明體" w:hint="eastAsia"/>
                <w:color w:val="993300"/>
                <w:spacing w:val="15"/>
                <w:kern w:val="0"/>
              </w:rPr>
              <w:t>/人</w:t>
            </w:r>
            <w:r w:rsidRPr="00485D4A">
              <w:rPr>
                <w:rFonts w:ascii="微軟正黑體" w:eastAsia="微軟正黑體" w:hAnsi="微軟正黑體" w:cs="新細明體" w:hint="eastAsia"/>
                <w:color w:val="993300"/>
                <w:spacing w:val="15"/>
                <w:kern w:val="0"/>
              </w:rPr>
              <w:t>）</w:t>
            </w:r>
          </w:p>
        </w:tc>
        <w:tc>
          <w:tcPr>
            <w:tcW w:w="3460" w:type="dxa"/>
            <w:tcBorders>
              <w:top w:val="double" w:sz="4" w:space="0" w:color="33CCCC"/>
              <w:left w:val="nil"/>
              <w:bottom w:val="nil"/>
              <w:right w:val="nil"/>
            </w:tcBorders>
            <w:vAlign w:val="center"/>
          </w:tcPr>
          <w:p w14:paraId="21E27F2C" w14:textId="63A0C648" w:rsidR="003F499D" w:rsidRPr="00485D4A" w:rsidRDefault="003F499D" w:rsidP="00EC17F3">
            <w:pPr>
              <w:spacing w:line="320" w:lineRule="exact"/>
              <w:jc w:val="both"/>
              <w:rPr>
                <w:rFonts w:ascii="微軟正黑體" w:eastAsia="微軟正黑體" w:hAnsi="微軟正黑體"/>
                <w:color w:val="993300"/>
              </w:rPr>
            </w:pPr>
            <w:r w:rsidRPr="00485D4A">
              <w:rPr>
                <w:rFonts w:ascii="微軟正黑體" w:eastAsia="微軟正黑體" w:hAnsi="微軟正黑體" w:cs="新細明體" w:hint="eastAsia"/>
                <w:color w:val="993300"/>
                <w:spacing w:val="15"/>
                <w:kern w:val="0"/>
              </w:rPr>
              <w:t>晚餐：澎湖</w:t>
            </w:r>
            <w:r w:rsidRPr="00485D4A">
              <w:rPr>
                <w:rFonts w:ascii="微軟正黑體" w:eastAsia="微軟正黑體" w:hAnsi="微軟正黑體" w:hint="eastAsia"/>
                <w:color w:val="993300"/>
              </w:rPr>
              <w:t>風味</w:t>
            </w:r>
            <w:r w:rsidRPr="00485D4A">
              <w:rPr>
                <w:rFonts w:ascii="微軟正黑體" w:eastAsia="微軟正黑體" w:hAnsi="微軟正黑體" w:cs="Arial" w:hint="eastAsia"/>
                <w:color w:val="993300"/>
              </w:rPr>
              <w:t>餐</w:t>
            </w:r>
            <w:r w:rsidRPr="00485D4A">
              <w:rPr>
                <w:rFonts w:ascii="微軟正黑體" w:eastAsia="微軟正黑體" w:hAnsi="微軟正黑體" w:cs="新細明體" w:hint="eastAsia"/>
                <w:color w:val="993300"/>
                <w:spacing w:val="15"/>
                <w:kern w:val="0"/>
              </w:rPr>
              <w:t>（</w:t>
            </w:r>
            <w:r w:rsidR="008031F7">
              <w:rPr>
                <w:rFonts w:ascii="微軟正黑體" w:eastAsia="微軟正黑體" w:hAnsi="微軟正黑體" w:cs="新細明體" w:hint="eastAsia"/>
                <w:color w:val="993300"/>
                <w:spacing w:val="15"/>
                <w:kern w:val="0"/>
              </w:rPr>
              <w:t>4</w:t>
            </w:r>
            <w:r w:rsidRPr="00485D4A">
              <w:rPr>
                <w:rFonts w:ascii="微軟正黑體" w:eastAsia="微軟正黑體" w:hAnsi="微軟正黑體" w:cs="新細明體" w:hint="eastAsia"/>
                <w:color w:val="993300"/>
                <w:spacing w:val="15"/>
                <w:kern w:val="0"/>
              </w:rPr>
              <w:t>00</w:t>
            </w:r>
            <w:r>
              <w:rPr>
                <w:rFonts w:ascii="微軟正黑體" w:eastAsia="微軟正黑體" w:hAnsi="微軟正黑體" w:cs="新細明體" w:hint="eastAsia"/>
                <w:color w:val="993300"/>
                <w:spacing w:val="15"/>
                <w:kern w:val="0"/>
              </w:rPr>
              <w:t>/人</w:t>
            </w:r>
            <w:r w:rsidRPr="00485D4A">
              <w:rPr>
                <w:rFonts w:ascii="微軟正黑體" w:eastAsia="微軟正黑體" w:hAnsi="微軟正黑體" w:cs="新細明體" w:hint="eastAsia"/>
                <w:color w:val="993300"/>
                <w:spacing w:val="15"/>
                <w:kern w:val="0"/>
              </w:rPr>
              <w:t>）</w:t>
            </w:r>
          </w:p>
        </w:tc>
      </w:tr>
      <w:tr w:rsidR="003F499D" w:rsidRPr="00485D4A" w14:paraId="7FE05FE5" w14:textId="77777777" w:rsidTr="00BC7BB8">
        <w:trPr>
          <w:trHeight w:val="2325"/>
        </w:trPr>
        <w:tc>
          <w:tcPr>
            <w:tcW w:w="1162" w:type="dxa"/>
            <w:tcBorders>
              <w:top w:val="double" w:sz="4" w:space="0" w:color="00CCFF"/>
              <w:left w:val="double" w:sz="4" w:space="0" w:color="00CCFF"/>
              <w:bottom w:val="double" w:sz="4" w:space="0" w:color="33CCCC"/>
              <w:right w:val="double" w:sz="4" w:space="0" w:color="00CCFF"/>
            </w:tcBorders>
            <w:vAlign w:val="center"/>
          </w:tcPr>
          <w:p w14:paraId="6356E577" w14:textId="77777777" w:rsidR="003F499D" w:rsidRPr="00485D4A" w:rsidRDefault="003F499D" w:rsidP="00EC17F3">
            <w:pPr>
              <w:spacing w:line="320" w:lineRule="exact"/>
              <w:jc w:val="center"/>
              <w:rPr>
                <w:rFonts w:ascii="微軟正黑體" w:eastAsia="微軟正黑體" w:hAnsi="微軟正黑體"/>
              </w:rPr>
            </w:pPr>
            <w:r w:rsidRPr="00485D4A">
              <w:rPr>
                <w:rFonts w:ascii="微軟正黑體" w:eastAsia="微軟正黑體" w:hAnsi="微軟正黑體" w:cs="新細明體" w:hint="eastAsia"/>
                <w:bCs/>
                <w:kern w:val="0"/>
              </w:rPr>
              <w:t>第三天</w:t>
            </w:r>
          </w:p>
        </w:tc>
        <w:tc>
          <w:tcPr>
            <w:tcW w:w="9596" w:type="dxa"/>
            <w:gridSpan w:val="3"/>
            <w:tcBorders>
              <w:top w:val="double" w:sz="4" w:space="0" w:color="00CCFF"/>
              <w:left w:val="double" w:sz="4" w:space="0" w:color="00CCFF"/>
              <w:bottom w:val="double" w:sz="4" w:space="0" w:color="33CCCC"/>
              <w:right w:val="double" w:sz="4" w:space="0" w:color="00CCFF"/>
            </w:tcBorders>
            <w:shd w:val="clear" w:color="auto" w:fill="CCFFFF"/>
            <w:vAlign w:val="center"/>
          </w:tcPr>
          <w:p w14:paraId="42E6DD26" w14:textId="2DBEE26F" w:rsidR="00BC7BB8" w:rsidRDefault="008031F7" w:rsidP="008031F7">
            <w:pPr>
              <w:pStyle w:val="aa"/>
              <w:numPr>
                <w:ilvl w:val="0"/>
                <w:numId w:val="19"/>
              </w:numPr>
              <w:spacing w:line="320" w:lineRule="exact"/>
              <w:ind w:leftChars="0"/>
              <w:rPr>
                <w:rFonts w:ascii="微軟正黑體" w:eastAsia="微軟正黑體" w:hAnsi="微軟正黑體" w:cs="新細明體"/>
                <w:kern w:val="0"/>
              </w:rPr>
            </w:pPr>
            <w:r w:rsidRPr="008031F7">
              <w:rPr>
                <w:rFonts w:ascii="微軟正黑體" w:eastAsia="微軟正黑體" w:hAnsi="微軟正黑體" w:cs="新細明體" w:hint="eastAsia"/>
                <w:kern w:val="0"/>
              </w:rPr>
              <w:t>搭船前往平台進行最富趣味的</w:t>
            </w:r>
            <w:r>
              <w:rPr>
                <w:rFonts w:ascii="微軟正黑體" w:eastAsia="微軟正黑體" w:hAnsi="微軟正黑體" w:cs="新細明體" w:hint="eastAsia"/>
                <w:kern w:val="0"/>
              </w:rPr>
              <w:t>【</w:t>
            </w:r>
            <w:r w:rsidRPr="008031F7">
              <w:rPr>
                <w:rFonts w:ascii="微軟正黑體" w:eastAsia="微軟正黑體" w:hAnsi="微軟正黑體" w:cs="新細明體" w:hint="eastAsia"/>
                <w:kern w:val="0"/>
              </w:rPr>
              <w:t>觀光海田活動</w:t>
            </w:r>
            <w:r>
              <w:rPr>
                <w:rFonts w:ascii="微軟正黑體" w:eastAsia="微軟正黑體" w:hAnsi="微軟正黑體" w:cs="新細明體" w:hint="eastAsia"/>
                <w:kern w:val="0"/>
              </w:rPr>
              <w:t>】</w:t>
            </w:r>
            <w:r w:rsidRPr="008031F7">
              <w:rPr>
                <w:rFonts w:ascii="微軟正黑體" w:eastAsia="微軟正黑體" w:hAnsi="微軟正黑體" w:cs="新細明體" w:hint="eastAsia"/>
                <w:kern w:val="0"/>
              </w:rPr>
              <w:t>~休閒漁業體驗(釣花枝、餵海鱺、烤牡犡)︰來一場人與花枝的鬥智拔河大賽，千萬要小心，當花枝以水柱攻擊您時，閃躲速度務必要快喔！再來體驗和海鱺魚搏鬥的滋味，看如何不用鉤子把魚釣上來.玩累了此時船家已升好炭火讓您輕鬆品嚐無限量供應的新鮮炭烤牡蠣，它的肥美多汁嚐過的都說讚!!另外還備有現煮的牡蠣麵線或海鮮粥讓您品嚐，讓您嘴裡盡是滿滿的海味。</w:t>
            </w:r>
          </w:p>
          <w:p w14:paraId="291403BE" w14:textId="79C62E30" w:rsidR="003F499D" w:rsidRPr="008031F7" w:rsidRDefault="008031F7" w:rsidP="008031F7">
            <w:pPr>
              <w:pStyle w:val="aa"/>
              <w:numPr>
                <w:ilvl w:val="0"/>
                <w:numId w:val="19"/>
              </w:numPr>
              <w:spacing w:line="320" w:lineRule="exact"/>
              <w:ind w:leftChars="0"/>
              <w:rPr>
                <w:rFonts w:ascii="微軟正黑體" w:eastAsia="微軟正黑體" w:hAnsi="微軟正黑體" w:cs="新細明體"/>
                <w:kern w:val="0"/>
              </w:rPr>
            </w:pPr>
            <w:r w:rsidRPr="008031F7">
              <w:rPr>
                <w:rFonts w:ascii="微軟正黑體" w:eastAsia="微軟正黑體" w:hAnsi="微軟正黑體" w:cs="新細明體" w:hint="eastAsia"/>
                <w:kern w:val="0"/>
              </w:rPr>
              <w:t>踏上回家的旅程，澎湖，和你約定下一次再見 ！</w:t>
            </w:r>
            <w:r w:rsidRPr="008031F7">
              <w:rPr>
                <w:rFonts w:ascii="微軟正黑體" w:eastAsia="微軟正黑體" w:hAnsi="微軟正黑體" w:cs="新細明體"/>
                <w:color w:val="000000"/>
                <w:kern w:val="0"/>
              </w:rPr>
              <w:t xml:space="preserve"> </w:t>
            </w:r>
          </w:p>
        </w:tc>
      </w:tr>
      <w:tr w:rsidR="003F499D" w:rsidRPr="00485D4A" w14:paraId="2FF92CF0" w14:textId="77777777" w:rsidTr="008031F7">
        <w:trPr>
          <w:trHeight w:val="436"/>
        </w:trPr>
        <w:tc>
          <w:tcPr>
            <w:tcW w:w="3649" w:type="dxa"/>
            <w:gridSpan w:val="2"/>
            <w:tcBorders>
              <w:top w:val="double" w:sz="4" w:space="0" w:color="33CCCC"/>
              <w:left w:val="nil"/>
              <w:bottom w:val="nil"/>
              <w:right w:val="nil"/>
            </w:tcBorders>
            <w:vAlign w:val="center"/>
          </w:tcPr>
          <w:p w14:paraId="5DCBC628" w14:textId="77777777" w:rsidR="003F499D" w:rsidRPr="00485D4A" w:rsidRDefault="003F499D" w:rsidP="00EC17F3">
            <w:pPr>
              <w:spacing w:line="320" w:lineRule="exact"/>
              <w:jc w:val="both"/>
              <w:rPr>
                <w:rFonts w:ascii="微軟正黑體" w:eastAsia="微軟正黑體" w:hAnsi="微軟正黑體"/>
              </w:rPr>
            </w:pPr>
            <w:r w:rsidRPr="00485D4A">
              <w:rPr>
                <w:rFonts w:ascii="微軟正黑體" w:eastAsia="微軟正黑體" w:hAnsi="微軟正黑體" w:cs="新細明體" w:hint="eastAsia"/>
                <w:color w:val="993300"/>
                <w:spacing w:val="15"/>
                <w:kern w:val="0"/>
              </w:rPr>
              <w:t>早餐：O</w:t>
            </w:r>
          </w:p>
        </w:tc>
        <w:tc>
          <w:tcPr>
            <w:tcW w:w="3649" w:type="dxa"/>
            <w:tcBorders>
              <w:top w:val="double" w:sz="4" w:space="0" w:color="33CCCC"/>
              <w:left w:val="nil"/>
              <w:bottom w:val="nil"/>
              <w:right w:val="nil"/>
            </w:tcBorders>
            <w:vAlign w:val="center"/>
          </w:tcPr>
          <w:p w14:paraId="6D7DD102" w14:textId="521A73C1" w:rsidR="003F499D" w:rsidRPr="00485D4A" w:rsidRDefault="003F499D" w:rsidP="00EC17F3">
            <w:pPr>
              <w:spacing w:line="320" w:lineRule="exact"/>
              <w:jc w:val="both"/>
              <w:rPr>
                <w:rFonts w:ascii="微軟正黑體" w:eastAsia="微軟正黑體" w:hAnsi="微軟正黑體"/>
              </w:rPr>
            </w:pPr>
            <w:r w:rsidRPr="00485D4A">
              <w:rPr>
                <w:rFonts w:ascii="微軟正黑體" w:eastAsia="微軟正黑體" w:hAnsi="微軟正黑體" w:cs="新細明體" w:hint="eastAsia"/>
                <w:color w:val="993300"/>
                <w:spacing w:val="15"/>
                <w:kern w:val="0"/>
              </w:rPr>
              <w:t>午餐：</w:t>
            </w:r>
            <w:r w:rsidR="005E4B6F">
              <w:rPr>
                <w:rFonts w:ascii="微軟正黑體" w:eastAsia="微軟正黑體" w:hAnsi="微軟正黑體" w:cs="新細明體" w:hint="eastAsia"/>
                <w:color w:val="993300"/>
                <w:spacing w:val="15"/>
                <w:kern w:val="0"/>
              </w:rPr>
              <w:t>澎湖小吃</w:t>
            </w:r>
          </w:p>
        </w:tc>
        <w:tc>
          <w:tcPr>
            <w:tcW w:w="3460" w:type="dxa"/>
            <w:tcBorders>
              <w:top w:val="double" w:sz="4" w:space="0" w:color="33CCCC"/>
              <w:left w:val="nil"/>
              <w:bottom w:val="nil"/>
              <w:right w:val="nil"/>
            </w:tcBorders>
            <w:vAlign w:val="center"/>
          </w:tcPr>
          <w:p w14:paraId="0EC829D3" w14:textId="77777777" w:rsidR="003F499D" w:rsidRPr="00485D4A" w:rsidRDefault="003F499D" w:rsidP="00EC17F3">
            <w:pPr>
              <w:spacing w:line="320" w:lineRule="exact"/>
              <w:jc w:val="both"/>
              <w:rPr>
                <w:rFonts w:ascii="微軟正黑體" w:eastAsia="微軟正黑體" w:hAnsi="微軟正黑體"/>
              </w:rPr>
            </w:pPr>
            <w:r w:rsidRPr="00485D4A">
              <w:rPr>
                <w:rFonts w:ascii="微軟正黑體" w:eastAsia="微軟正黑體" w:hAnsi="微軟正黑體" w:cs="新細明體" w:hint="eastAsia"/>
                <w:color w:val="993300"/>
                <w:spacing w:val="15"/>
                <w:kern w:val="0"/>
              </w:rPr>
              <w:t>晚餐：X</w:t>
            </w:r>
          </w:p>
        </w:tc>
      </w:tr>
    </w:tbl>
    <w:p w14:paraId="6B100EEF" w14:textId="67967994" w:rsidR="00EC17F3" w:rsidRPr="00EC17F3" w:rsidRDefault="00EC17F3" w:rsidP="008031F7">
      <w:pPr>
        <w:widowControl/>
        <w:spacing w:line="300" w:lineRule="exact"/>
        <w:rPr>
          <w:rFonts w:ascii="標楷體" w:eastAsia="標楷體" w:hAnsi="標楷體"/>
          <w:b/>
          <w:bCs/>
          <w:sz w:val="26"/>
          <w:szCs w:val="26"/>
        </w:rPr>
      </w:pPr>
      <w:bookmarkStart w:id="0" w:name="_Hlk144887840"/>
    </w:p>
    <w:bookmarkEnd w:id="0"/>
    <w:p w14:paraId="637BFB81" w14:textId="70240A7D" w:rsidR="00E426CF" w:rsidRPr="00EC17F3" w:rsidRDefault="00E426CF" w:rsidP="00EC17F3">
      <w:pPr>
        <w:spacing w:line="0" w:lineRule="atLeast"/>
        <w:jc w:val="center"/>
        <w:rPr>
          <w:rFonts w:ascii="標楷體" w:eastAsia="標楷體" w:hAnsi="標楷體"/>
          <w:color w:val="333399"/>
          <w:sz w:val="28"/>
          <w:szCs w:val="28"/>
        </w:rPr>
      </w:pPr>
      <w:r w:rsidRPr="00BC467C">
        <w:rPr>
          <w:rFonts w:ascii="華康儷楷書" w:eastAsia="華康儷楷書" w:hAnsi="新細明體" w:cs="新細明體" w:hint="eastAsia"/>
          <w:color w:val="FF0000"/>
          <w:spacing w:val="15"/>
          <w:kern w:val="0"/>
        </w:rPr>
        <w:t>本行程順序僅供參考，最後需配合來回班機時間及當地車</w:t>
      </w:r>
      <w:r>
        <w:rPr>
          <w:rFonts w:ascii="華康儷楷書" w:eastAsia="華康儷楷書" w:hAnsi="新細明體" w:cs="新細明體" w:hint="eastAsia"/>
          <w:color w:val="FF0000"/>
          <w:spacing w:val="15"/>
          <w:kern w:val="0"/>
        </w:rPr>
        <w:t>/</w:t>
      </w:r>
      <w:r w:rsidRPr="00BC467C">
        <w:rPr>
          <w:rFonts w:ascii="華康儷楷書" w:eastAsia="華康儷楷書" w:hAnsi="新細明體" w:cs="新細明體" w:hint="eastAsia"/>
          <w:color w:val="FF0000"/>
          <w:spacing w:val="15"/>
          <w:kern w:val="0"/>
        </w:rPr>
        <w:t>船控制，而做行程順序調度。</w:t>
      </w:r>
    </w:p>
    <w:p w14:paraId="74B72F5E" w14:textId="780C5EBA" w:rsidR="00405A1F" w:rsidRPr="00BC7BB8" w:rsidRDefault="00BC7BB8" w:rsidP="00405A1F">
      <w:pPr>
        <w:widowControl/>
        <w:spacing w:line="600" w:lineRule="exact"/>
        <w:jc w:val="center"/>
        <w:rPr>
          <w:rFonts w:ascii="華康楷書體W7" w:eastAsia="華康楷書體W7" w:hAnsi="微軟正黑體"/>
          <w:b/>
          <w:color w:val="7030A0"/>
          <w:sz w:val="56"/>
          <w:szCs w:val="56"/>
        </w:rPr>
      </w:pPr>
      <w:r w:rsidRPr="00BC7BB8">
        <w:rPr>
          <w:rFonts w:ascii="華康楷書體W7" w:eastAsia="華康楷書體W7" w:hAnsi="微軟正黑體"/>
          <w:b/>
          <w:color w:val="7030A0"/>
          <w:sz w:val="56"/>
          <w:szCs w:val="56"/>
        </w:rPr>
        <w:lastRenderedPageBreak/>
        <w:t>安平啟航</w:t>
      </w:r>
      <w:r w:rsidRPr="00BC7BB8">
        <w:rPr>
          <w:rFonts w:ascii="新細明體" w:hAnsi="新細明體" w:cs="新細明體" w:hint="eastAsia"/>
          <w:b/>
          <w:color w:val="7030A0"/>
          <w:sz w:val="56"/>
          <w:szCs w:val="56"/>
        </w:rPr>
        <w:t>・</w:t>
      </w:r>
      <w:r w:rsidRPr="00BC7BB8">
        <w:rPr>
          <w:rFonts w:ascii="華康楷書體W7" w:eastAsia="華康楷書體W7" w:hAnsi="華康楷書體W7" w:cs="華康楷書體W7" w:hint="eastAsia"/>
          <w:b/>
          <w:color w:val="7030A0"/>
          <w:sz w:val="56"/>
          <w:szCs w:val="56"/>
        </w:rPr>
        <w:t>玩轉澎湖</w:t>
      </w:r>
      <w:r w:rsidRPr="00BC7BB8">
        <w:rPr>
          <w:rFonts w:ascii="華康楷書體W7" w:eastAsia="華康楷書體W7" w:hAnsi="微軟正黑體"/>
          <w:b/>
          <w:color w:val="7030A0"/>
          <w:sz w:val="56"/>
          <w:szCs w:val="56"/>
        </w:rPr>
        <w:t>3日遊</w:t>
      </w:r>
    </w:p>
    <w:p w14:paraId="21D8256A" w14:textId="0D9AF8AA" w:rsidR="00D65F5C" w:rsidRPr="00D65F5C" w:rsidRDefault="00D65F5C" w:rsidP="00C20C1C">
      <w:pPr>
        <w:spacing w:line="240" w:lineRule="exact"/>
        <w:rPr>
          <w:rFonts w:ascii="標楷體" w:eastAsia="標楷體" w:hAnsi="標楷體"/>
          <w:color w:val="333399"/>
          <w:sz w:val="28"/>
          <w:szCs w:val="28"/>
        </w:rPr>
      </w:pPr>
    </w:p>
    <w:p w14:paraId="703C4152" w14:textId="77777777" w:rsidR="007C5EAB" w:rsidRPr="00EC17F3" w:rsidRDefault="007C5EAB" w:rsidP="00BC7BB8">
      <w:pPr>
        <w:widowControl/>
        <w:spacing w:line="300" w:lineRule="exact"/>
        <w:ind w:right="260"/>
        <w:jc w:val="right"/>
        <w:rPr>
          <w:rFonts w:ascii="標楷體" w:eastAsia="標楷體" w:hAnsi="標楷體"/>
          <w:b/>
          <w:bCs/>
          <w:sz w:val="26"/>
          <w:szCs w:val="26"/>
        </w:rPr>
      </w:pPr>
      <w:bookmarkStart w:id="1" w:name="_Hlk144890061"/>
    </w:p>
    <w:tbl>
      <w:tblPr>
        <w:tblpPr w:leftFromText="180" w:rightFromText="180" w:vertAnchor="page" w:horzAnchor="margin" w:tblpY="1741"/>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9338"/>
      </w:tblGrid>
      <w:tr w:rsidR="00405A1F" w:rsidRPr="00D57BA3" w14:paraId="33208101" w14:textId="77777777" w:rsidTr="00405A1F">
        <w:trPr>
          <w:trHeight w:val="699"/>
        </w:trPr>
        <w:tc>
          <w:tcPr>
            <w:tcW w:w="1430" w:type="dxa"/>
            <w:tcBorders>
              <w:top w:val="single" w:sz="4" w:space="0" w:color="auto"/>
            </w:tcBorders>
            <w:shd w:val="clear" w:color="auto" w:fill="auto"/>
            <w:vAlign w:val="center"/>
          </w:tcPr>
          <w:bookmarkEnd w:id="1"/>
          <w:p w14:paraId="5ACE4D93" w14:textId="77777777" w:rsidR="00405A1F" w:rsidRPr="00D57BA3" w:rsidRDefault="00405A1F" w:rsidP="00405A1F">
            <w:pPr>
              <w:widowControl/>
              <w:spacing w:line="400" w:lineRule="exact"/>
              <w:jc w:val="center"/>
              <w:rPr>
                <w:rFonts w:ascii="微軟正黑體" w:eastAsia="微軟正黑體" w:hAnsi="微軟正黑體" w:cs="新細明體"/>
                <w:b/>
                <w:kern w:val="0"/>
              </w:rPr>
            </w:pPr>
            <w:r w:rsidRPr="00D57BA3">
              <w:rPr>
                <w:rFonts w:ascii="微軟正黑體" w:eastAsia="微軟正黑體" w:hAnsi="微軟正黑體" w:cs="新細明體" w:hint="eastAsia"/>
                <w:b/>
                <w:kern w:val="0"/>
              </w:rPr>
              <w:t>出發日期</w:t>
            </w:r>
          </w:p>
        </w:tc>
        <w:tc>
          <w:tcPr>
            <w:tcW w:w="9338" w:type="dxa"/>
            <w:tcBorders>
              <w:top w:val="single" w:sz="4" w:space="0" w:color="auto"/>
            </w:tcBorders>
            <w:shd w:val="clear" w:color="auto" w:fill="auto"/>
            <w:vAlign w:val="center"/>
          </w:tcPr>
          <w:p w14:paraId="3782E1E3" w14:textId="665FE3ED" w:rsidR="00405A1F" w:rsidRPr="00D57BA3" w:rsidRDefault="00CB03F0" w:rsidP="00405A1F">
            <w:pPr>
              <w:rPr>
                <w:rFonts w:ascii="微軟正黑體" w:eastAsia="微軟正黑體" w:hAnsi="微軟正黑體" w:cs="新細明體"/>
                <w:b/>
              </w:rPr>
            </w:pPr>
            <w:r>
              <w:rPr>
                <w:rFonts w:ascii="微軟正黑體" w:eastAsia="微軟正黑體" w:hAnsi="微軟正黑體" w:hint="eastAsia"/>
                <w:b/>
                <w:color w:val="FF0000"/>
              </w:rPr>
              <w:t>２０２６／１０／０２</w:t>
            </w:r>
            <w:r w:rsidR="00405A1F" w:rsidRPr="00D57BA3">
              <w:rPr>
                <w:rFonts w:ascii="微軟正黑體" w:eastAsia="微軟正黑體" w:hAnsi="微軟正黑體" w:hint="eastAsia"/>
                <w:b/>
                <w:color w:val="FF0000"/>
              </w:rPr>
              <w:t>(僅此一檔)</w:t>
            </w:r>
          </w:p>
        </w:tc>
      </w:tr>
      <w:tr w:rsidR="00405A1F" w:rsidRPr="00D57BA3" w14:paraId="3F1F1458" w14:textId="77777777" w:rsidTr="00BC7BB8">
        <w:trPr>
          <w:trHeight w:val="986"/>
        </w:trPr>
        <w:tc>
          <w:tcPr>
            <w:tcW w:w="1430" w:type="dxa"/>
            <w:tcBorders>
              <w:top w:val="single" w:sz="4" w:space="0" w:color="auto"/>
            </w:tcBorders>
            <w:shd w:val="clear" w:color="auto" w:fill="auto"/>
            <w:vAlign w:val="center"/>
          </w:tcPr>
          <w:p w14:paraId="0101DE68" w14:textId="77777777" w:rsidR="00405A1F" w:rsidRPr="00C20C1C" w:rsidRDefault="00405A1F" w:rsidP="00405A1F">
            <w:pPr>
              <w:widowControl/>
              <w:spacing w:line="400" w:lineRule="exact"/>
              <w:jc w:val="center"/>
              <w:rPr>
                <w:rFonts w:ascii="微軟正黑體" w:eastAsia="微軟正黑體" w:hAnsi="微軟正黑體" w:cs="標楷體"/>
                <w:b/>
                <w:bCs/>
                <w:kern w:val="0"/>
              </w:rPr>
            </w:pPr>
            <w:r w:rsidRPr="00C20C1C">
              <w:rPr>
                <w:rFonts w:ascii="微軟正黑體" w:eastAsia="微軟正黑體" w:hAnsi="微軟正黑體" w:cs="標楷體" w:hint="eastAsia"/>
                <w:b/>
                <w:bCs/>
                <w:kern w:val="0"/>
              </w:rPr>
              <w:t>航班</w:t>
            </w:r>
          </w:p>
          <w:p w14:paraId="3FBDE37E" w14:textId="77777777" w:rsidR="00405A1F" w:rsidRPr="00C20C1C" w:rsidRDefault="00405A1F" w:rsidP="00405A1F">
            <w:pPr>
              <w:widowControl/>
              <w:spacing w:line="400" w:lineRule="exact"/>
              <w:jc w:val="center"/>
              <w:rPr>
                <w:rFonts w:ascii="微軟正黑體" w:eastAsia="微軟正黑體" w:hAnsi="微軟正黑體" w:cs="標楷體"/>
                <w:b/>
                <w:bCs/>
                <w:kern w:val="0"/>
              </w:rPr>
            </w:pPr>
            <w:r w:rsidRPr="00C20C1C">
              <w:rPr>
                <w:rFonts w:ascii="微軟正黑體" w:eastAsia="微軟正黑體" w:hAnsi="微軟正黑體" w:cs="標楷體" w:hint="eastAsia"/>
                <w:b/>
                <w:bCs/>
                <w:kern w:val="0"/>
              </w:rPr>
              <w:t>時間</w:t>
            </w:r>
          </w:p>
        </w:tc>
        <w:tc>
          <w:tcPr>
            <w:tcW w:w="9338" w:type="dxa"/>
            <w:tcBorders>
              <w:top w:val="single" w:sz="4" w:space="0" w:color="auto"/>
            </w:tcBorders>
            <w:shd w:val="clear" w:color="auto" w:fill="auto"/>
            <w:vAlign w:val="center"/>
          </w:tcPr>
          <w:p w14:paraId="72CD3CF3" w14:textId="2DBC2C79" w:rsidR="00405A1F" w:rsidRPr="00C20C1C" w:rsidRDefault="00CB03F0" w:rsidP="00405A1F">
            <w:pPr>
              <w:rPr>
                <w:rFonts w:ascii="微軟正黑體" w:eastAsia="微軟正黑體" w:hAnsi="微軟正黑體"/>
              </w:rPr>
            </w:pPr>
            <w:r>
              <w:rPr>
                <w:rFonts w:ascii="微軟正黑體" w:eastAsia="微軟正黑體" w:hAnsi="微軟正黑體" w:hint="eastAsia"/>
              </w:rPr>
              <w:t>10/02</w:t>
            </w:r>
            <w:r w:rsidR="00405A1F" w:rsidRPr="00C20C1C">
              <w:rPr>
                <w:rFonts w:ascii="微軟正黑體" w:eastAsia="微軟正黑體" w:hAnsi="微軟正黑體" w:hint="eastAsia"/>
              </w:rPr>
              <w:t>安平港/馬公港→</w:t>
            </w:r>
            <w:r w:rsidR="00161114">
              <w:rPr>
                <w:rFonts w:ascii="微軟正黑體" w:eastAsia="微軟正黑體" w:hAnsi="微軟正黑體" w:hint="eastAsia"/>
              </w:rPr>
              <w:t>12</w:t>
            </w:r>
            <w:r w:rsidR="00405A1F" w:rsidRPr="00C20C1C">
              <w:rPr>
                <w:rFonts w:ascii="微軟正黑體" w:eastAsia="微軟正黑體" w:hAnsi="微軟正黑體" w:hint="eastAsia"/>
              </w:rPr>
              <w:t>:00出發</w:t>
            </w:r>
            <w:r w:rsidR="00161114">
              <w:rPr>
                <w:rFonts w:ascii="微軟正黑體" w:eastAsia="微軟正黑體" w:hAnsi="微軟正黑體" w:hint="eastAsia"/>
              </w:rPr>
              <w:t>/15</w:t>
            </w:r>
            <w:r w:rsidR="00405A1F" w:rsidRPr="00C20C1C">
              <w:rPr>
                <w:rFonts w:ascii="微軟正黑體" w:eastAsia="微軟正黑體" w:hAnsi="微軟正黑體" w:hint="eastAsia"/>
              </w:rPr>
              <w:t>:30抵達【報到時間</w:t>
            </w:r>
            <w:r w:rsidR="00161114">
              <w:rPr>
                <w:rFonts w:ascii="微軟正黑體" w:eastAsia="微軟正黑體" w:hAnsi="微軟正黑體" w:hint="eastAsia"/>
              </w:rPr>
              <w:t>10:00~11:0</w:t>
            </w:r>
            <w:r w:rsidR="00405A1F" w:rsidRPr="00C20C1C">
              <w:rPr>
                <w:rFonts w:ascii="微軟正黑體" w:eastAsia="微軟正黑體" w:hAnsi="微軟正黑體" w:hint="eastAsia"/>
              </w:rPr>
              <w:t>0】</w:t>
            </w:r>
          </w:p>
          <w:p w14:paraId="46A83C53" w14:textId="0F8EBBF8" w:rsidR="00405A1F" w:rsidRPr="00C20C1C" w:rsidRDefault="00CB03F0" w:rsidP="00405A1F">
            <w:pPr>
              <w:rPr>
                <w:rFonts w:ascii="微軟正黑體" w:eastAsia="微軟正黑體" w:hAnsi="微軟正黑體"/>
              </w:rPr>
            </w:pPr>
            <w:r>
              <w:rPr>
                <w:rFonts w:ascii="微軟正黑體" w:eastAsia="微軟正黑體" w:hAnsi="微軟正黑體" w:hint="eastAsia"/>
              </w:rPr>
              <w:t>10/04</w:t>
            </w:r>
            <w:r w:rsidR="00405A1F" w:rsidRPr="00C20C1C">
              <w:rPr>
                <w:rFonts w:ascii="微軟正黑體" w:eastAsia="微軟正黑體" w:hAnsi="微軟正黑體" w:hint="eastAsia"/>
              </w:rPr>
              <w:t>馬公港/安平港→14:00出發/17:30抵達【報到時間12</w:t>
            </w:r>
            <w:r w:rsidR="00405A1F" w:rsidRPr="00C20C1C">
              <w:rPr>
                <w:rFonts w:ascii="微軟正黑體" w:eastAsia="微軟正黑體" w:hAnsi="微軟正黑體"/>
              </w:rPr>
              <w:t>:30~</w:t>
            </w:r>
            <w:r w:rsidR="00405A1F" w:rsidRPr="00C20C1C">
              <w:rPr>
                <w:rFonts w:ascii="微軟正黑體" w:eastAsia="微軟正黑體" w:hAnsi="微軟正黑體" w:hint="eastAsia"/>
              </w:rPr>
              <w:t>13</w:t>
            </w:r>
            <w:r w:rsidR="00405A1F" w:rsidRPr="00C20C1C">
              <w:rPr>
                <w:rFonts w:ascii="微軟正黑體" w:eastAsia="微軟正黑體" w:hAnsi="微軟正黑體"/>
              </w:rPr>
              <w:t>:</w:t>
            </w:r>
            <w:r w:rsidR="00405A1F" w:rsidRPr="00C20C1C">
              <w:rPr>
                <w:rFonts w:ascii="微軟正黑體" w:eastAsia="微軟正黑體" w:hAnsi="微軟正黑體" w:hint="eastAsia"/>
              </w:rPr>
              <w:t>3</w:t>
            </w:r>
            <w:r w:rsidR="00405A1F" w:rsidRPr="00C20C1C">
              <w:rPr>
                <w:rFonts w:ascii="微軟正黑體" w:eastAsia="微軟正黑體" w:hAnsi="微軟正黑體"/>
              </w:rPr>
              <w:t>0】</w:t>
            </w:r>
          </w:p>
        </w:tc>
      </w:tr>
      <w:tr w:rsidR="00405A1F" w:rsidRPr="00D57BA3" w14:paraId="5EE14F3D" w14:textId="77777777" w:rsidTr="00BC7BB8">
        <w:trPr>
          <w:trHeight w:val="2261"/>
        </w:trPr>
        <w:tc>
          <w:tcPr>
            <w:tcW w:w="1430" w:type="dxa"/>
            <w:tcBorders>
              <w:top w:val="single" w:sz="4" w:space="0" w:color="auto"/>
            </w:tcBorders>
            <w:shd w:val="clear" w:color="auto" w:fill="auto"/>
            <w:vAlign w:val="center"/>
          </w:tcPr>
          <w:p w14:paraId="265C45CB" w14:textId="77777777" w:rsidR="00405A1F" w:rsidRPr="00C20C1C" w:rsidRDefault="00405A1F" w:rsidP="00405A1F">
            <w:pPr>
              <w:widowControl/>
              <w:spacing w:line="400" w:lineRule="exact"/>
              <w:jc w:val="center"/>
              <w:rPr>
                <w:rFonts w:ascii="微軟正黑體" w:eastAsia="微軟正黑體" w:hAnsi="微軟正黑體" w:cs="標楷體"/>
                <w:b/>
                <w:bCs/>
                <w:kern w:val="0"/>
              </w:rPr>
            </w:pPr>
            <w:r w:rsidRPr="00C20C1C">
              <w:rPr>
                <w:rFonts w:ascii="微軟正黑體" w:eastAsia="微軟正黑體" w:hAnsi="微軟正黑體" w:cs="標楷體" w:hint="eastAsia"/>
                <w:b/>
                <w:bCs/>
                <w:kern w:val="0"/>
              </w:rPr>
              <w:t>費用</w:t>
            </w:r>
          </w:p>
          <w:p w14:paraId="3CEE3DB6" w14:textId="77777777" w:rsidR="00405A1F" w:rsidRPr="00C20C1C" w:rsidRDefault="00405A1F" w:rsidP="00405A1F">
            <w:pPr>
              <w:widowControl/>
              <w:spacing w:line="400" w:lineRule="exact"/>
              <w:jc w:val="center"/>
              <w:rPr>
                <w:rFonts w:ascii="微軟正黑體" w:eastAsia="微軟正黑體" w:hAnsi="微軟正黑體" w:cs="標楷體"/>
                <w:b/>
                <w:bCs/>
                <w:kern w:val="0"/>
              </w:rPr>
            </w:pPr>
            <w:r w:rsidRPr="00C20C1C">
              <w:rPr>
                <w:rFonts w:ascii="微軟正黑體" w:eastAsia="微軟正黑體" w:hAnsi="微軟正黑體" w:cs="標楷體" w:hint="eastAsia"/>
                <w:b/>
                <w:bCs/>
                <w:kern w:val="0"/>
              </w:rPr>
              <w:t>包含內容</w:t>
            </w:r>
          </w:p>
        </w:tc>
        <w:tc>
          <w:tcPr>
            <w:tcW w:w="9338" w:type="dxa"/>
            <w:tcBorders>
              <w:top w:val="single" w:sz="4" w:space="0" w:color="auto"/>
            </w:tcBorders>
            <w:shd w:val="clear" w:color="auto" w:fill="auto"/>
            <w:vAlign w:val="center"/>
          </w:tcPr>
          <w:p w14:paraId="1AC2351A" w14:textId="6FC06A9F" w:rsidR="00405A1F" w:rsidRPr="00C20C1C" w:rsidRDefault="0017479B" w:rsidP="00405A1F">
            <w:pPr>
              <w:pStyle w:val="aa"/>
              <w:numPr>
                <w:ilvl w:val="0"/>
                <w:numId w:val="24"/>
              </w:numPr>
              <w:adjustRightInd w:val="0"/>
              <w:snapToGrid w:val="0"/>
              <w:spacing w:line="340" w:lineRule="exact"/>
              <w:ind w:leftChars="0"/>
              <w:rPr>
                <w:rFonts w:ascii="微軟正黑體" w:eastAsia="微軟正黑體" w:hAnsi="微軟正黑體"/>
              </w:rPr>
            </w:pPr>
            <w:r>
              <w:rPr>
                <w:rFonts w:ascii="微軟正黑體" w:eastAsia="微軟正黑體" w:hAnsi="微軟正黑體" w:hint="eastAsia"/>
              </w:rPr>
              <w:t>安平港</w:t>
            </w:r>
            <w:r w:rsidR="00405A1F" w:rsidRPr="00C20C1C">
              <w:rPr>
                <w:rFonts w:ascii="微軟正黑體" w:eastAsia="微軟正黑體" w:hAnsi="微軟正黑體" w:hint="eastAsia"/>
              </w:rPr>
              <w:t>/馬公</w:t>
            </w:r>
            <w:r>
              <w:rPr>
                <w:rFonts w:ascii="微軟正黑體" w:eastAsia="微軟正黑體" w:hAnsi="微軟正黑體" w:hint="eastAsia"/>
              </w:rPr>
              <w:t>港</w:t>
            </w:r>
            <w:r w:rsidR="00405A1F" w:rsidRPr="00C20C1C">
              <w:rPr>
                <w:rFonts w:ascii="微軟正黑體" w:eastAsia="微軟正黑體" w:hAnsi="微軟正黑體" w:hint="eastAsia"/>
              </w:rPr>
              <w:t>～來回船票（澎湖輪/經濟座艙）</w:t>
            </w:r>
          </w:p>
          <w:p w14:paraId="277BF2F3" w14:textId="77777777" w:rsidR="00405A1F" w:rsidRPr="00C20C1C" w:rsidRDefault="00405A1F" w:rsidP="00405A1F">
            <w:pPr>
              <w:pStyle w:val="aa"/>
              <w:numPr>
                <w:ilvl w:val="0"/>
                <w:numId w:val="24"/>
              </w:numPr>
              <w:adjustRightInd w:val="0"/>
              <w:snapToGrid w:val="0"/>
              <w:spacing w:line="340" w:lineRule="exact"/>
              <w:ind w:leftChars="0"/>
              <w:rPr>
                <w:rFonts w:ascii="微軟正黑體" w:eastAsia="微軟正黑體" w:hAnsi="微軟正黑體"/>
              </w:rPr>
            </w:pPr>
            <w:r w:rsidRPr="00C20C1C">
              <w:rPr>
                <w:rFonts w:ascii="微軟正黑體" w:eastAsia="微軟正黑體" w:hAnsi="微軟正黑體" w:hint="eastAsia"/>
              </w:rPr>
              <w:t>馬公住宿2晚</w:t>
            </w:r>
          </w:p>
          <w:p w14:paraId="59241936" w14:textId="77777777" w:rsidR="00405A1F" w:rsidRPr="00C20C1C" w:rsidRDefault="00405A1F" w:rsidP="00405A1F">
            <w:pPr>
              <w:pStyle w:val="aa"/>
              <w:numPr>
                <w:ilvl w:val="0"/>
                <w:numId w:val="24"/>
              </w:numPr>
              <w:adjustRightInd w:val="0"/>
              <w:snapToGrid w:val="0"/>
              <w:spacing w:line="340" w:lineRule="exact"/>
              <w:ind w:leftChars="0"/>
              <w:rPr>
                <w:rFonts w:ascii="微軟正黑體" w:eastAsia="微軟正黑體" w:hAnsi="微軟正黑體"/>
              </w:rPr>
            </w:pPr>
            <w:r w:rsidRPr="00C20C1C">
              <w:rPr>
                <w:rFonts w:ascii="微軟正黑體" w:eastAsia="微軟正黑體" w:hAnsi="微軟正黑體" w:hint="eastAsia"/>
              </w:rPr>
              <w:t>3天馬公餐膳（詳行程內容）</w:t>
            </w:r>
          </w:p>
          <w:p w14:paraId="58E80AA7" w14:textId="77777777" w:rsidR="00405A1F" w:rsidRPr="00C20C1C" w:rsidRDefault="00405A1F" w:rsidP="00405A1F">
            <w:pPr>
              <w:pStyle w:val="aa"/>
              <w:numPr>
                <w:ilvl w:val="0"/>
                <w:numId w:val="24"/>
              </w:numPr>
              <w:adjustRightInd w:val="0"/>
              <w:snapToGrid w:val="0"/>
              <w:spacing w:line="340" w:lineRule="exact"/>
              <w:ind w:leftChars="0"/>
              <w:rPr>
                <w:rFonts w:ascii="微軟正黑體" w:eastAsia="微軟正黑體" w:hAnsi="微軟正黑體"/>
              </w:rPr>
            </w:pPr>
            <w:r w:rsidRPr="00C20C1C">
              <w:rPr>
                <w:rFonts w:ascii="微軟正黑體" w:eastAsia="微軟正黑體" w:hAnsi="微軟正黑體" w:hint="eastAsia"/>
              </w:rPr>
              <w:t>行程上註明之全程車資、門票</w:t>
            </w:r>
          </w:p>
          <w:p w14:paraId="58ED80EF" w14:textId="77777777" w:rsidR="00405A1F" w:rsidRPr="00C20C1C" w:rsidRDefault="00405A1F" w:rsidP="00405A1F">
            <w:pPr>
              <w:pStyle w:val="aa"/>
              <w:numPr>
                <w:ilvl w:val="0"/>
                <w:numId w:val="24"/>
              </w:numPr>
              <w:adjustRightInd w:val="0"/>
              <w:snapToGrid w:val="0"/>
              <w:spacing w:line="340" w:lineRule="exact"/>
              <w:ind w:leftChars="0"/>
              <w:rPr>
                <w:rFonts w:ascii="微軟正黑體" w:eastAsia="微軟正黑體" w:hAnsi="微軟正黑體"/>
              </w:rPr>
            </w:pPr>
            <w:r w:rsidRPr="00C20C1C">
              <w:rPr>
                <w:rFonts w:ascii="微軟正黑體" w:eastAsia="微軟正黑體" w:hAnsi="微軟正黑體" w:hint="eastAsia"/>
              </w:rPr>
              <w:t>旅責險：250萬旅行社責任險附加20萬醫療（實支實付）</w:t>
            </w:r>
            <w:r w:rsidRPr="00C20C1C">
              <w:rPr>
                <w:rFonts w:ascii="微軟正黑體" w:eastAsia="微軟正黑體" w:hAnsi="微軟正黑體"/>
              </w:rPr>
              <w:t xml:space="preserve"> </w:t>
            </w:r>
          </w:p>
          <w:p w14:paraId="2A78299E" w14:textId="77777777" w:rsidR="00405A1F" w:rsidRPr="00C20C1C" w:rsidRDefault="00405A1F" w:rsidP="00405A1F">
            <w:pPr>
              <w:pStyle w:val="aa"/>
              <w:numPr>
                <w:ilvl w:val="0"/>
                <w:numId w:val="24"/>
              </w:numPr>
              <w:adjustRightInd w:val="0"/>
              <w:snapToGrid w:val="0"/>
              <w:spacing w:line="340" w:lineRule="exact"/>
              <w:ind w:leftChars="0"/>
              <w:rPr>
                <w:rFonts w:ascii="微軟正黑體" w:eastAsia="微軟正黑體" w:hAnsi="微軟正黑體"/>
              </w:rPr>
            </w:pPr>
            <w:r w:rsidRPr="00C20C1C">
              <w:rPr>
                <w:rFonts w:ascii="微軟正黑體" w:eastAsia="微軟正黑體" w:hAnsi="微軟正黑體" w:hint="eastAsia"/>
              </w:rPr>
              <w:t>3天導遊/司機差旅服務費</w:t>
            </w:r>
          </w:p>
        </w:tc>
      </w:tr>
    </w:tbl>
    <w:p w14:paraId="630DC252" w14:textId="0D42453D" w:rsidR="00405A1F" w:rsidRDefault="00405A1F" w:rsidP="00CA0050">
      <w:pPr>
        <w:adjustRightInd w:val="0"/>
        <w:snapToGrid w:val="0"/>
        <w:spacing w:line="240" w:lineRule="exact"/>
        <w:rPr>
          <w:rFonts w:ascii="微軟正黑體" w:eastAsia="微軟正黑體" w:hAnsi="微軟正黑體"/>
          <w:color w:val="FF0000"/>
          <w:sz w:val="32"/>
          <w:szCs w:val="32"/>
        </w:rPr>
      </w:pPr>
    </w:p>
    <w:p w14:paraId="4266E078" w14:textId="77777777" w:rsidR="00BC7BB8" w:rsidRDefault="00BC7BB8" w:rsidP="00CA0050">
      <w:pPr>
        <w:adjustRightInd w:val="0"/>
        <w:snapToGrid w:val="0"/>
        <w:spacing w:line="240" w:lineRule="exact"/>
        <w:rPr>
          <w:rFonts w:ascii="微軟正黑體" w:eastAsia="微軟正黑體" w:hAnsi="微軟正黑體"/>
          <w:color w:val="FF0000"/>
          <w:sz w:val="32"/>
          <w:szCs w:val="32"/>
        </w:rPr>
      </w:pPr>
    </w:p>
    <w:tbl>
      <w:tblPr>
        <w:tblW w:w="1077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83"/>
        <w:gridCol w:w="1481"/>
        <w:gridCol w:w="1483"/>
        <w:gridCol w:w="1481"/>
        <w:gridCol w:w="1482"/>
        <w:gridCol w:w="6"/>
        <w:gridCol w:w="1475"/>
        <w:gridCol w:w="1482"/>
      </w:tblGrid>
      <w:tr w:rsidR="00405A1F" w:rsidRPr="00D65F5C" w14:paraId="52DB2E4E" w14:textId="77777777" w:rsidTr="00A31E6E">
        <w:trPr>
          <w:trHeight w:val="641"/>
        </w:trPr>
        <w:tc>
          <w:tcPr>
            <w:tcW w:w="1883" w:type="dxa"/>
            <w:tcBorders>
              <w:top w:val="double" w:sz="4" w:space="0" w:color="9933FF"/>
              <w:left w:val="double" w:sz="4" w:space="0" w:color="9933FF"/>
              <w:bottom w:val="double" w:sz="4" w:space="0" w:color="9933FF"/>
              <w:right w:val="double" w:sz="4" w:space="0" w:color="9933FF"/>
            </w:tcBorders>
            <w:vAlign w:val="center"/>
          </w:tcPr>
          <w:p w14:paraId="4D611851" w14:textId="77777777" w:rsidR="00405A1F" w:rsidRPr="00D65F5C" w:rsidRDefault="00405A1F" w:rsidP="00A31E6E">
            <w:pPr>
              <w:spacing w:line="360" w:lineRule="exact"/>
              <w:jc w:val="center"/>
              <w:rPr>
                <w:rFonts w:ascii="標楷體" w:eastAsia="標楷體" w:hAnsi="標楷體"/>
                <w:sz w:val="28"/>
                <w:szCs w:val="28"/>
              </w:rPr>
            </w:pPr>
            <w:r w:rsidRPr="00D65F5C">
              <w:rPr>
                <w:rFonts w:ascii="標楷體" w:eastAsia="標楷體" w:hAnsi="標楷體" w:hint="eastAsia"/>
                <w:sz w:val="28"/>
                <w:szCs w:val="28"/>
              </w:rPr>
              <w:t>入住飯店</w:t>
            </w:r>
          </w:p>
        </w:tc>
        <w:tc>
          <w:tcPr>
            <w:tcW w:w="2964" w:type="dxa"/>
            <w:gridSpan w:val="2"/>
            <w:tcBorders>
              <w:top w:val="double" w:sz="4" w:space="0" w:color="9933FF"/>
              <w:left w:val="double" w:sz="4" w:space="0" w:color="9933FF"/>
              <w:bottom w:val="double" w:sz="4" w:space="0" w:color="9933FF"/>
              <w:right w:val="double" w:sz="4" w:space="0" w:color="9933FF"/>
            </w:tcBorders>
            <w:shd w:val="clear" w:color="auto" w:fill="auto"/>
            <w:vAlign w:val="center"/>
          </w:tcPr>
          <w:p w14:paraId="20EEC860" w14:textId="77777777" w:rsidR="00405A1F" w:rsidRPr="00D65F5C" w:rsidRDefault="00405A1F" w:rsidP="00A31E6E">
            <w:pPr>
              <w:spacing w:line="360" w:lineRule="exact"/>
              <w:jc w:val="center"/>
              <w:rPr>
                <w:rFonts w:ascii="標楷體" w:eastAsia="標楷體" w:hAnsi="標楷體"/>
                <w:color w:val="0000FF"/>
                <w:sz w:val="28"/>
                <w:szCs w:val="28"/>
              </w:rPr>
            </w:pPr>
            <w:r w:rsidRPr="00D65F5C">
              <w:rPr>
                <w:rFonts w:ascii="標楷體" w:eastAsia="標楷體" w:hAnsi="標楷體" w:hint="eastAsia"/>
                <w:color w:val="0000FF"/>
                <w:sz w:val="28"/>
                <w:szCs w:val="28"/>
              </w:rPr>
              <w:t>佳期飯店</w:t>
            </w:r>
          </w:p>
        </w:tc>
        <w:tc>
          <w:tcPr>
            <w:tcW w:w="2969" w:type="dxa"/>
            <w:gridSpan w:val="3"/>
            <w:tcBorders>
              <w:top w:val="double" w:sz="4" w:space="0" w:color="9933FF"/>
              <w:left w:val="double" w:sz="4" w:space="0" w:color="9933FF"/>
              <w:bottom w:val="double" w:sz="4" w:space="0" w:color="9933FF"/>
              <w:right w:val="double" w:sz="4" w:space="0" w:color="9933FF"/>
            </w:tcBorders>
            <w:shd w:val="clear" w:color="auto" w:fill="auto"/>
            <w:vAlign w:val="center"/>
          </w:tcPr>
          <w:p w14:paraId="0389C267" w14:textId="77777777" w:rsidR="00405A1F" w:rsidRPr="00D65F5C" w:rsidRDefault="00405A1F" w:rsidP="00A31E6E">
            <w:pPr>
              <w:spacing w:line="360" w:lineRule="exact"/>
              <w:jc w:val="center"/>
              <w:rPr>
                <w:rFonts w:ascii="標楷體" w:eastAsia="標楷體" w:hAnsi="標楷體"/>
                <w:color w:val="0000FF"/>
                <w:sz w:val="28"/>
                <w:szCs w:val="28"/>
              </w:rPr>
            </w:pPr>
            <w:r>
              <w:rPr>
                <w:rFonts w:ascii="標楷體" w:eastAsia="標楷體" w:hAnsi="標楷體" w:hint="eastAsia"/>
                <w:color w:val="0000FF"/>
                <w:sz w:val="28"/>
                <w:szCs w:val="28"/>
              </w:rPr>
              <w:t>元泰飯店</w:t>
            </w:r>
          </w:p>
        </w:tc>
        <w:tc>
          <w:tcPr>
            <w:tcW w:w="2957" w:type="dxa"/>
            <w:gridSpan w:val="2"/>
            <w:tcBorders>
              <w:top w:val="double" w:sz="4" w:space="0" w:color="9933FF"/>
              <w:left w:val="double" w:sz="4" w:space="0" w:color="9933FF"/>
              <w:bottom w:val="double" w:sz="4" w:space="0" w:color="9933FF"/>
              <w:right w:val="double" w:sz="4" w:space="0" w:color="9933FF"/>
            </w:tcBorders>
            <w:shd w:val="clear" w:color="auto" w:fill="auto"/>
            <w:vAlign w:val="center"/>
          </w:tcPr>
          <w:p w14:paraId="56F38D62" w14:textId="77777777" w:rsidR="00405A1F" w:rsidRDefault="00405A1F" w:rsidP="00A31E6E">
            <w:pPr>
              <w:spacing w:line="360" w:lineRule="exact"/>
              <w:jc w:val="center"/>
              <w:rPr>
                <w:rFonts w:ascii="標楷體" w:eastAsia="標楷體" w:hAnsi="標楷體"/>
                <w:color w:val="0000FF"/>
                <w:sz w:val="28"/>
                <w:szCs w:val="28"/>
              </w:rPr>
            </w:pPr>
            <w:r w:rsidRPr="00D65F5C">
              <w:rPr>
                <w:rFonts w:ascii="標楷體" w:eastAsia="標楷體" w:hAnsi="標楷體" w:hint="eastAsia"/>
                <w:color w:val="0000FF"/>
                <w:sz w:val="28"/>
                <w:szCs w:val="28"/>
              </w:rPr>
              <w:t>百世多麗花園酒店</w:t>
            </w:r>
          </w:p>
          <w:p w14:paraId="5883C9A2" w14:textId="77777777" w:rsidR="00405A1F" w:rsidRPr="00D65F5C" w:rsidRDefault="00405A1F" w:rsidP="00A31E6E">
            <w:pPr>
              <w:spacing w:line="360" w:lineRule="exact"/>
              <w:jc w:val="center"/>
              <w:rPr>
                <w:rFonts w:ascii="標楷體" w:eastAsia="標楷體" w:hAnsi="標楷體"/>
                <w:color w:val="0000FF"/>
                <w:sz w:val="28"/>
                <w:szCs w:val="28"/>
              </w:rPr>
            </w:pPr>
            <w:r w:rsidRPr="00D65F5C">
              <w:rPr>
                <w:rFonts w:ascii="標楷體" w:eastAsia="標楷體" w:hAnsi="標楷體" w:hint="eastAsia"/>
                <w:color w:val="0000FF"/>
                <w:sz w:val="28"/>
                <w:szCs w:val="28"/>
              </w:rPr>
              <w:t>(本館或二館)</w:t>
            </w:r>
          </w:p>
        </w:tc>
      </w:tr>
      <w:tr w:rsidR="00405A1F" w:rsidRPr="00D65F5C" w14:paraId="4FD4DCB2" w14:textId="77777777" w:rsidTr="00A31E6E">
        <w:trPr>
          <w:trHeight w:val="641"/>
        </w:trPr>
        <w:tc>
          <w:tcPr>
            <w:tcW w:w="1883" w:type="dxa"/>
            <w:tcBorders>
              <w:top w:val="double" w:sz="4" w:space="0" w:color="9933FF"/>
              <w:left w:val="double" w:sz="4" w:space="0" w:color="9933FF"/>
              <w:bottom w:val="double" w:sz="4" w:space="0" w:color="9933FF"/>
              <w:right w:val="double" w:sz="4" w:space="0" w:color="9933FF"/>
            </w:tcBorders>
            <w:vAlign w:val="center"/>
          </w:tcPr>
          <w:p w14:paraId="3D8C5A1A" w14:textId="77777777" w:rsidR="00405A1F" w:rsidRPr="00D65F5C" w:rsidRDefault="00405A1F" w:rsidP="00A31E6E">
            <w:pPr>
              <w:spacing w:line="360" w:lineRule="exact"/>
              <w:jc w:val="center"/>
              <w:rPr>
                <w:rFonts w:ascii="標楷體" w:eastAsia="標楷體" w:hAnsi="標楷體"/>
                <w:sz w:val="28"/>
                <w:szCs w:val="28"/>
              </w:rPr>
            </w:pPr>
            <w:r w:rsidRPr="00D65F5C">
              <w:rPr>
                <w:rFonts w:ascii="標楷體" w:eastAsia="標楷體" w:hAnsi="標楷體" w:hint="eastAsia"/>
                <w:sz w:val="28"/>
                <w:szCs w:val="28"/>
              </w:rPr>
              <w:t>入住房型</w:t>
            </w:r>
          </w:p>
        </w:tc>
        <w:tc>
          <w:tcPr>
            <w:tcW w:w="1481" w:type="dxa"/>
            <w:tcBorders>
              <w:top w:val="double" w:sz="4" w:space="0" w:color="9933FF"/>
              <w:left w:val="double" w:sz="4" w:space="0" w:color="9933FF"/>
              <w:bottom w:val="double" w:sz="4" w:space="0" w:color="9933FF"/>
              <w:right w:val="double" w:sz="4" w:space="0" w:color="9933FF"/>
            </w:tcBorders>
            <w:shd w:val="clear" w:color="auto" w:fill="auto"/>
            <w:vAlign w:val="center"/>
          </w:tcPr>
          <w:p w14:paraId="4C696346" w14:textId="77777777" w:rsidR="00405A1F" w:rsidRPr="00D65F5C" w:rsidRDefault="00405A1F" w:rsidP="00A31E6E">
            <w:pPr>
              <w:spacing w:line="360" w:lineRule="exact"/>
              <w:jc w:val="center"/>
              <w:rPr>
                <w:rFonts w:ascii="標楷體" w:eastAsia="標楷體" w:hAnsi="標楷體"/>
                <w:sz w:val="28"/>
                <w:szCs w:val="28"/>
              </w:rPr>
            </w:pPr>
            <w:r w:rsidRPr="00D65F5C">
              <w:rPr>
                <w:rFonts w:ascii="標楷體" w:eastAsia="標楷體" w:hAnsi="標楷體" w:hint="eastAsia"/>
                <w:sz w:val="28"/>
                <w:szCs w:val="28"/>
              </w:rPr>
              <w:t>四人房</w:t>
            </w:r>
          </w:p>
        </w:tc>
        <w:tc>
          <w:tcPr>
            <w:tcW w:w="1483" w:type="dxa"/>
            <w:tcBorders>
              <w:top w:val="double" w:sz="4" w:space="0" w:color="9933FF"/>
              <w:left w:val="double" w:sz="4" w:space="0" w:color="9933FF"/>
              <w:bottom w:val="double" w:sz="4" w:space="0" w:color="9933FF"/>
              <w:right w:val="double" w:sz="4" w:space="0" w:color="9933FF"/>
            </w:tcBorders>
            <w:shd w:val="clear" w:color="auto" w:fill="auto"/>
            <w:vAlign w:val="center"/>
          </w:tcPr>
          <w:p w14:paraId="02124761" w14:textId="77777777" w:rsidR="00405A1F" w:rsidRDefault="00405A1F" w:rsidP="00A31E6E">
            <w:pPr>
              <w:spacing w:line="360" w:lineRule="exact"/>
              <w:jc w:val="center"/>
              <w:rPr>
                <w:rFonts w:ascii="標楷體" w:eastAsia="標楷體" w:hAnsi="標楷體"/>
                <w:sz w:val="28"/>
                <w:szCs w:val="28"/>
              </w:rPr>
            </w:pPr>
            <w:r w:rsidRPr="00D65F5C">
              <w:rPr>
                <w:rFonts w:ascii="標楷體" w:eastAsia="標楷體" w:hAnsi="標楷體" w:hint="eastAsia"/>
                <w:sz w:val="28"/>
                <w:szCs w:val="28"/>
              </w:rPr>
              <w:t>二人房</w:t>
            </w:r>
          </w:p>
          <w:p w14:paraId="12490AA4" w14:textId="77777777" w:rsidR="00405A1F" w:rsidRPr="00D65F5C" w:rsidRDefault="00405A1F" w:rsidP="00A31E6E">
            <w:pPr>
              <w:spacing w:line="360" w:lineRule="exact"/>
              <w:jc w:val="center"/>
              <w:rPr>
                <w:rFonts w:ascii="標楷體" w:eastAsia="標楷體" w:hAnsi="標楷體"/>
                <w:sz w:val="28"/>
                <w:szCs w:val="28"/>
              </w:rPr>
            </w:pPr>
            <w:r w:rsidRPr="00D65F5C">
              <w:rPr>
                <w:rFonts w:ascii="標楷體" w:eastAsia="標楷體" w:hAnsi="標楷體" w:hint="eastAsia"/>
                <w:sz w:val="28"/>
                <w:szCs w:val="28"/>
              </w:rPr>
              <w:t>三人房</w:t>
            </w:r>
          </w:p>
        </w:tc>
        <w:tc>
          <w:tcPr>
            <w:tcW w:w="1481" w:type="dxa"/>
            <w:tcBorders>
              <w:top w:val="double" w:sz="4" w:space="0" w:color="9933FF"/>
              <w:left w:val="double" w:sz="4" w:space="0" w:color="9933FF"/>
              <w:bottom w:val="double" w:sz="4" w:space="0" w:color="9933FF"/>
              <w:right w:val="double" w:sz="4" w:space="0" w:color="9933FF"/>
            </w:tcBorders>
            <w:shd w:val="clear" w:color="auto" w:fill="auto"/>
            <w:vAlign w:val="center"/>
          </w:tcPr>
          <w:p w14:paraId="1729E41D" w14:textId="77777777" w:rsidR="00405A1F" w:rsidRPr="00D65F5C" w:rsidRDefault="00405A1F" w:rsidP="00A31E6E">
            <w:pPr>
              <w:spacing w:line="360" w:lineRule="exact"/>
              <w:jc w:val="center"/>
              <w:rPr>
                <w:rFonts w:ascii="標楷體" w:eastAsia="標楷體" w:hAnsi="標楷體"/>
                <w:sz w:val="28"/>
                <w:szCs w:val="28"/>
              </w:rPr>
            </w:pPr>
            <w:r w:rsidRPr="00D65F5C">
              <w:rPr>
                <w:rFonts w:ascii="標楷體" w:eastAsia="標楷體" w:hAnsi="標楷體" w:hint="eastAsia"/>
                <w:sz w:val="28"/>
                <w:szCs w:val="28"/>
              </w:rPr>
              <w:t>四人房</w:t>
            </w:r>
          </w:p>
        </w:tc>
        <w:tc>
          <w:tcPr>
            <w:tcW w:w="1482" w:type="dxa"/>
            <w:tcBorders>
              <w:top w:val="double" w:sz="4" w:space="0" w:color="9933FF"/>
              <w:left w:val="double" w:sz="4" w:space="0" w:color="9933FF"/>
              <w:bottom w:val="double" w:sz="4" w:space="0" w:color="9933FF"/>
              <w:right w:val="double" w:sz="4" w:space="0" w:color="9933FF"/>
            </w:tcBorders>
            <w:shd w:val="clear" w:color="auto" w:fill="auto"/>
            <w:vAlign w:val="center"/>
          </w:tcPr>
          <w:p w14:paraId="3D20EF4C" w14:textId="77777777" w:rsidR="00405A1F" w:rsidRDefault="00405A1F" w:rsidP="00A31E6E">
            <w:pPr>
              <w:spacing w:line="360" w:lineRule="exact"/>
              <w:jc w:val="center"/>
              <w:rPr>
                <w:rFonts w:ascii="標楷體" w:eastAsia="標楷體" w:hAnsi="標楷體"/>
                <w:sz w:val="28"/>
                <w:szCs w:val="28"/>
              </w:rPr>
            </w:pPr>
            <w:r w:rsidRPr="00D65F5C">
              <w:rPr>
                <w:rFonts w:ascii="標楷體" w:eastAsia="標楷體" w:hAnsi="標楷體" w:hint="eastAsia"/>
                <w:sz w:val="28"/>
                <w:szCs w:val="28"/>
              </w:rPr>
              <w:t>二人房</w:t>
            </w:r>
          </w:p>
          <w:p w14:paraId="33890A61" w14:textId="77777777" w:rsidR="00405A1F" w:rsidRPr="00D65F5C" w:rsidRDefault="00405A1F" w:rsidP="00A31E6E">
            <w:pPr>
              <w:spacing w:line="360" w:lineRule="exact"/>
              <w:jc w:val="center"/>
              <w:rPr>
                <w:rFonts w:ascii="標楷體" w:eastAsia="標楷體" w:hAnsi="標楷體"/>
                <w:sz w:val="28"/>
                <w:szCs w:val="28"/>
              </w:rPr>
            </w:pPr>
            <w:r w:rsidRPr="00D65F5C">
              <w:rPr>
                <w:rFonts w:ascii="標楷體" w:eastAsia="標楷體" w:hAnsi="標楷體" w:hint="eastAsia"/>
                <w:sz w:val="28"/>
                <w:szCs w:val="28"/>
              </w:rPr>
              <w:t>三人房</w:t>
            </w:r>
          </w:p>
        </w:tc>
        <w:tc>
          <w:tcPr>
            <w:tcW w:w="1481" w:type="dxa"/>
            <w:gridSpan w:val="2"/>
            <w:tcBorders>
              <w:top w:val="double" w:sz="4" w:space="0" w:color="9933FF"/>
              <w:left w:val="double" w:sz="4" w:space="0" w:color="9933FF"/>
              <w:bottom w:val="double" w:sz="4" w:space="0" w:color="9933FF"/>
              <w:right w:val="double" w:sz="4" w:space="0" w:color="9933FF"/>
            </w:tcBorders>
            <w:shd w:val="clear" w:color="auto" w:fill="auto"/>
            <w:vAlign w:val="center"/>
          </w:tcPr>
          <w:p w14:paraId="2B6007ED" w14:textId="77777777" w:rsidR="00405A1F" w:rsidRPr="00D65F5C" w:rsidRDefault="00405A1F" w:rsidP="00A31E6E">
            <w:pPr>
              <w:spacing w:line="360" w:lineRule="exact"/>
              <w:jc w:val="center"/>
              <w:rPr>
                <w:rFonts w:ascii="標楷體" w:eastAsia="標楷體" w:hAnsi="標楷體"/>
                <w:sz w:val="28"/>
                <w:szCs w:val="28"/>
              </w:rPr>
            </w:pPr>
            <w:r w:rsidRPr="00D65F5C">
              <w:rPr>
                <w:rFonts w:ascii="標楷體" w:eastAsia="標楷體" w:hAnsi="標楷體" w:hint="eastAsia"/>
                <w:sz w:val="28"/>
                <w:szCs w:val="28"/>
              </w:rPr>
              <w:t>四人房</w:t>
            </w:r>
          </w:p>
        </w:tc>
        <w:tc>
          <w:tcPr>
            <w:tcW w:w="1482" w:type="dxa"/>
            <w:tcBorders>
              <w:top w:val="double" w:sz="4" w:space="0" w:color="9933FF"/>
              <w:left w:val="double" w:sz="4" w:space="0" w:color="9933FF"/>
              <w:bottom w:val="double" w:sz="4" w:space="0" w:color="9933FF"/>
              <w:right w:val="double" w:sz="4" w:space="0" w:color="9933FF"/>
            </w:tcBorders>
            <w:shd w:val="clear" w:color="auto" w:fill="auto"/>
            <w:vAlign w:val="center"/>
          </w:tcPr>
          <w:p w14:paraId="1E1CDD07" w14:textId="77777777" w:rsidR="00405A1F" w:rsidRDefault="00405A1F" w:rsidP="00A31E6E">
            <w:pPr>
              <w:spacing w:line="360" w:lineRule="exact"/>
              <w:jc w:val="center"/>
              <w:rPr>
                <w:rFonts w:ascii="標楷體" w:eastAsia="標楷體" w:hAnsi="標楷體"/>
                <w:sz w:val="28"/>
                <w:szCs w:val="28"/>
              </w:rPr>
            </w:pPr>
            <w:r w:rsidRPr="00D65F5C">
              <w:rPr>
                <w:rFonts w:ascii="標楷體" w:eastAsia="標楷體" w:hAnsi="標楷體" w:hint="eastAsia"/>
                <w:sz w:val="28"/>
                <w:szCs w:val="28"/>
              </w:rPr>
              <w:t>二人房</w:t>
            </w:r>
          </w:p>
          <w:p w14:paraId="5458056C" w14:textId="77777777" w:rsidR="00405A1F" w:rsidRPr="00D65F5C" w:rsidRDefault="00405A1F" w:rsidP="00A31E6E">
            <w:pPr>
              <w:spacing w:line="360" w:lineRule="exact"/>
              <w:jc w:val="center"/>
              <w:rPr>
                <w:rFonts w:ascii="標楷體" w:eastAsia="標楷體" w:hAnsi="標楷體"/>
                <w:sz w:val="28"/>
                <w:szCs w:val="28"/>
              </w:rPr>
            </w:pPr>
            <w:r w:rsidRPr="00D65F5C">
              <w:rPr>
                <w:rFonts w:ascii="標楷體" w:eastAsia="標楷體" w:hAnsi="標楷體" w:hint="eastAsia"/>
                <w:sz w:val="28"/>
                <w:szCs w:val="28"/>
              </w:rPr>
              <w:t>三人房</w:t>
            </w:r>
          </w:p>
        </w:tc>
      </w:tr>
      <w:tr w:rsidR="00405A1F" w:rsidRPr="00D65F5C" w14:paraId="1B7CC731" w14:textId="77777777" w:rsidTr="00A31E6E">
        <w:trPr>
          <w:trHeight w:val="641"/>
        </w:trPr>
        <w:tc>
          <w:tcPr>
            <w:tcW w:w="1883" w:type="dxa"/>
            <w:tcBorders>
              <w:top w:val="double" w:sz="4" w:space="0" w:color="9933FF"/>
              <w:left w:val="double" w:sz="4" w:space="0" w:color="9933FF"/>
              <w:bottom w:val="double" w:sz="4" w:space="0" w:color="9933FF"/>
              <w:right w:val="double" w:sz="4" w:space="0" w:color="9933FF"/>
            </w:tcBorders>
            <w:vAlign w:val="center"/>
          </w:tcPr>
          <w:p w14:paraId="3423780C" w14:textId="77777777" w:rsidR="00405A1F" w:rsidRPr="00D65F5C" w:rsidRDefault="00405A1F" w:rsidP="00A31E6E">
            <w:pPr>
              <w:spacing w:line="360" w:lineRule="exact"/>
              <w:jc w:val="center"/>
              <w:rPr>
                <w:rFonts w:ascii="標楷體" w:eastAsia="標楷體" w:hAnsi="標楷體"/>
                <w:sz w:val="28"/>
                <w:szCs w:val="28"/>
              </w:rPr>
            </w:pPr>
            <w:r w:rsidRPr="003D0CAA">
              <w:rPr>
                <w:rFonts w:ascii="華康儷楷書" w:eastAsia="華康儷楷書" w:hAnsi="微軟正黑體" w:hint="eastAsia"/>
                <w:color w:val="FF0000"/>
                <w:sz w:val="28"/>
                <w:szCs w:val="28"/>
              </w:rPr>
              <w:t>每人團費</w:t>
            </w:r>
          </w:p>
        </w:tc>
        <w:tc>
          <w:tcPr>
            <w:tcW w:w="1481" w:type="dxa"/>
            <w:tcBorders>
              <w:top w:val="double" w:sz="4" w:space="0" w:color="9933FF"/>
              <w:left w:val="double" w:sz="4" w:space="0" w:color="9933FF"/>
              <w:bottom w:val="double" w:sz="4" w:space="0" w:color="9933FF"/>
              <w:right w:val="double" w:sz="4" w:space="0" w:color="9933FF"/>
            </w:tcBorders>
            <w:shd w:val="clear" w:color="auto" w:fill="auto"/>
            <w:vAlign w:val="center"/>
          </w:tcPr>
          <w:p w14:paraId="4FC146F7" w14:textId="77777777" w:rsidR="00405A1F" w:rsidRPr="00D65F5C" w:rsidRDefault="00405A1F" w:rsidP="00A31E6E">
            <w:pPr>
              <w:spacing w:line="360" w:lineRule="exact"/>
              <w:jc w:val="center"/>
              <w:rPr>
                <w:rFonts w:ascii="標楷體" w:eastAsia="標楷體" w:hAnsi="標楷體"/>
                <w:sz w:val="28"/>
                <w:szCs w:val="28"/>
              </w:rPr>
            </w:pPr>
            <w:r>
              <w:rPr>
                <w:rFonts w:ascii="標楷體" w:eastAsia="標楷體" w:hAnsi="標楷體" w:hint="eastAsia"/>
                <w:sz w:val="28"/>
                <w:szCs w:val="28"/>
              </w:rPr>
              <w:t>６３００</w:t>
            </w:r>
          </w:p>
        </w:tc>
        <w:tc>
          <w:tcPr>
            <w:tcW w:w="1483" w:type="dxa"/>
            <w:tcBorders>
              <w:top w:val="double" w:sz="4" w:space="0" w:color="9933FF"/>
              <w:left w:val="double" w:sz="4" w:space="0" w:color="9933FF"/>
              <w:bottom w:val="double" w:sz="4" w:space="0" w:color="9933FF"/>
              <w:right w:val="double" w:sz="4" w:space="0" w:color="9933FF"/>
            </w:tcBorders>
            <w:shd w:val="clear" w:color="auto" w:fill="auto"/>
            <w:vAlign w:val="center"/>
          </w:tcPr>
          <w:p w14:paraId="44CC4D11" w14:textId="77777777" w:rsidR="00405A1F" w:rsidRPr="00D65F5C" w:rsidRDefault="00405A1F" w:rsidP="00A31E6E">
            <w:pPr>
              <w:spacing w:line="360" w:lineRule="exact"/>
              <w:jc w:val="center"/>
              <w:rPr>
                <w:rFonts w:ascii="標楷體" w:eastAsia="標楷體" w:hAnsi="標楷體"/>
                <w:sz w:val="28"/>
                <w:szCs w:val="28"/>
              </w:rPr>
            </w:pPr>
            <w:r>
              <w:rPr>
                <w:rFonts w:ascii="標楷體" w:eastAsia="標楷體" w:hAnsi="標楷體" w:hint="eastAsia"/>
                <w:sz w:val="28"/>
                <w:szCs w:val="28"/>
              </w:rPr>
              <w:t>６７００</w:t>
            </w:r>
          </w:p>
        </w:tc>
        <w:tc>
          <w:tcPr>
            <w:tcW w:w="1481" w:type="dxa"/>
            <w:tcBorders>
              <w:top w:val="double" w:sz="4" w:space="0" w:color="9933FF"/>
              <w:left w:val="double" w:sz="4" w:space="0" w:color="9933FF"/>
              <w:bottom w:val="double" w:sz="4" w:space="0" w:color="9933FF"/>
              <w:right w:val="double" w:sz="4" w:space="0" w:color="9933FF"/>
            </w:tcBorders>
            <w:shd w:val="clear" w:color="auto" w:fill="auto"/>
            <w:vAlign w:val="center"/>
          </w:tcPr>
          <w:p w14:paraId="6CB56F1F" w14:textId="77777777" w:rsidR="00405A1F" w:rsidRPr="00D65F5C" w:rsidRDefault="00405A1F" w:rsidP="00A31E6E">
            <w:pPr>
              <w:spacing w:line="360" w:lineRule="exact"/>
              <w:jc w:val="center"/>
              <w:rPr>
                <w:rFonts w:ascii="標楷體" w:eastAsia="標楷體" w:hAnsi="標楷體"/>
                <w:sz w:val="28"/>
                <w:szCs w:val="28"/>
              </w:rPr>
            </w:pPr>
            <w:r>
              <w:rPr>
                <w:rFonts w:ascii="標楷體" w:eastAsia="標楷體" w:hAnsi="標楷體" w:hint="eastAsia"/>
                <w:sz w:val="28"/>
                <w:szCs w:val="28"/>
              </w:rPr>
              <w:t>７３００</w:t>
            </w:r>
          </w:p>
        </w:tc>
        <w:tc>
          <w:tcPr>
            <w:tcW w:w="1482" w:type="dxa"/>
            <w:tcBorders>
              <w:top w:val="double" w:sz="4" w:space="0" w:color="9933FF"/>
              <w:left w:val="double" w:sz="4" w:space="0" w:color="9933FF"/>
              <w:bottom w:val="double" w:sz="4" w:space="0" w:color="9933FF"/>
              <w:right w:val="double" w:sz="4" w:space="0" w:color="9933FF"/>
            </w:tcBorders>
            <w:shd w:val="clear" w:color="auto" w:fill="auto"/>
            <w:vAlign w:val="center"/>
          </w:tcPr>
          <w:p w14:paraId="0774F253" w14:textId="77777777" w:rsidR="00405A1F" w:rsidRPr="00D65F5C" w:rsidRDefault="00405A1F" w:rsidP="00A31E6E">
            <w:pPr>
              <w:spacing w:line="360" w:lineRule="exact"/>
              <w:jc w:val="center"/>
              <w:rPr>
                <w:rFonts w:ascii="標楷體" w:eastAsia="標楷體" w:hAnsi="標楷體"/>
                <w:sz w:val="28"/>
                <w:szCs w:val="28"/>
              </w:rPr>
            </w:pPr>
            <w:r>
              <w:rPr>
                <w:rFonts w:ascii="標楷體" w:eastAsia="標楷體" w:hAnsi="標楷體" w:hint="eastAsia"/>
                <w:sz w:val="28"/>
                <w:szCs w:val="28"/>
              </w:rPr>
              <w:t>８３００</w:t>
            </w:r>
          </w:p>
        </w:tc>
        <w:tc>
          <w:tcPr>
            <w:tcW w:w="1481" w:type="dxa"/>
            <w:gridSpan w:val="2"/>
            <w:tcBorders>
              <w:top w:val="double" w:sz="4" w:space="0" w:color="9933FF"/>
              <w:left w:val="double" w:sz="4" w:space="0" w:color="9933FF"/>
              <w:bottom w:val="double" w:sz="4" w:space="0" w:color="9933FF"/>
              <w:right w:val="double" w:sz="4" w:space="0" w:color="9933FF"/>
            </w:tcBorders>
            <w:shd w:val="clear" w:color="auto" w:fill="auto"/>
            <w:vAlign w:val="center"/>
          </w:tcPr>
          <w:p w14:paraId="2C810995" w14:textId="77777777" w:rsidR="00405A1F" w:rsidRPr="00D65F5C" w:rsidRDefault="00405A1F" w:rsidP="00A31E6E">
            <w:pPr>
              <w:spacing w:line="360" w:lineRule="exact"/>
              <w:jc w:val="center"/>
              <w:rPr>
                <w:rFonts w:ascii="標楷體" w:eastAsia="標楷體" w:hAnsi="標楷體"/>
                <w:sz w:val="28"/>
                <w:szCs w:val="28"/>
              </w:rPr>
            </w:pPr>
            <w:r>
              <w:rPr>
                <w:rFonts w:ascii="標楷體" w:eastAsia="標楷體" w:hAnsi="標楷體" w:hint="eastAsia"/>
                <w:sz w:val="28"/>
                <w:szCs w:val="28"/>
              </w:rPr>
              <w:t>７３００</w:t>
            </w:r>
          </w:p>
        </w:tc>
        <w:tc>
          <w:tcPr>
            <w:tcW w:w="1482" w:type="dxa"/>
            <w:tcBorders>
              <w:top w:val="double" w:sz="4" w:space="0" w:color="9933FF"/>
              <w:left w:val="double" w:sz="4" w:space="0" w:color="9933FF"/>
              <w:bottom w:val="double" w:sz="4" w:space="0" w:color="9933FF"/>
              <w:right w:val="double" w:sz="4" w:space="0" w:color="9933FF"/>
            </w:tcBorders>
            <w:shd w:val="clear" w:color="auto" w:fill="auto"/>
            <w:vAlign w:val="center"/>
          </w:tcPr>
          <w:p w14:paraId="6D597224" w14:textId="77777777" w:rsidR="00405A1F" w:rsidRPr="00D65F5C" w:rsidRDefault="00405A1F" w:rsidP="00A31E6E">
            <w:pPr>
              <w:spacing w:line="360" w:lineRule="exact"/>
              <w:jc w:val="center"/>
              <w:rPr>
                <w:rFonts w:ascii="標楷體" w:eastAsia="標楷體" w:hAnsi="標楷體"/>
                <w:sz w:val="28"/>
                <w:szCs w:val="28"/>
              </w:rPr>
            </w:pPr>
            <w:r>
              <w:rPr>
                <w:rFonts w:ascii="標楷體" w:eastAsia="標楷體" w:hAnsi="標楷體" w:hint="eastAsia"/>
                <w:sz w:val="28"/>
                <w:szCs w:val="28"/>
              </w:rPr>
              <w:t>８３００</w:t>
            </w:r>
          </w:p>
        </w:tc>
      </w:tr>
    </w:tbl>
    <w:p w14:paraId="1CF25CDF" w14:textId="77777777" w:rsidR="00405A1F" w:rsidRPr="00EC17F3" w:rsidRDefault="00405A1F" w:rsidP="00405A1F">
      <w:pPr>
        <w:adjustRightInd w:val="0"/>
        <w:snapToGrid w:val="0"/>
        <w:spacing w:line="240" w:lineRule="exact"/>
        <w:rPr>
          <w:rFonts w:ascii="標楷體" w:eastAsia="標楷體" w:hAnsi="標楷體"/>
          <w:sz w:val="28"/>
          <w:szCs w:val="28"/>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3"/>
        <w:gridCol w:w="3260"/>
        <w:gridCol w:w="6520"/>
      </w:tblGrid>
      <w:tr w:rsidR="00405A1F" w:rsidRPr="00EC17F3" w14:paraId="2F7AF881" w14:textId="77777777" w:rsidTr="004F4BE3">
        <w:trPr>
          <w:trHeight w:val="425"/>
        </w:trPr>
        <w:tc>
          <w:tcPr>
            <w:tcW w:w="993" w:type="dxa"/>
            <w:vMerge w:val="restart"/>
            <w:tcBorders>
              <w:top w:val="single" w:sz="4" w:space="0" w:color="auto"/>
            </w:tcBorders>
            <w:shd w:val="clear" w:color="auto" w:fill="auto"/>
            <w:noWrap/>
            <w:vAlign w:val="center"/>
            <w:hideMark/>
          </w:tcPr>
          <w:p w14:paraId="18E1A816" w14:textId="77777777" w:rsidR="00405A1F" w:rsidRPr="00EC17F3" w:rsidRDefault="00405A1F" w:rsidP="00A31E6E">
            <w:pPr>
              <w:widowControl/>
              <w:jc w:val="center"/>
              <w:rPr>
                <w:rFonts w:ascii="標楷體" w:eastAsia="標楷體" w:hAnsi="標楷體" w:cs="新細明體"/>
                <w:kern w:val="0"/>
              </w:rPr>
            </w:pPr>
            <w:r w:rsidRPr="00EC17F3">
              <w:rPr>
                <w:rFonts w:ascii="標楷體" w:eastAsia="標楷體" w:hAnsi="標楷體" w:cs="新細明體" w:hint="eastAsia"/>
                <w:kern w:val="0"/>
              </w:rPr>
              <w:t>其他</w:t>
            </w:r>
          </w:p>
          <w:p w14:paraId="23FA1C00" w14:textId="77777777" w:rsidR="00405A1F" w:rsidRPr="00EC17F3" w:rsidRDefault="00405A1F" w:rsidP="00A31E6E">
            <w:pPr>
              <w:widowControl/>
              <w:jc w:val="center"/>
              <w:rPr>
                <w:rFonts w:ascii="標楷體" w:eastAsia="標楷體" w:hAnsi="標楷體" w:cs="新細明體"/>
                <w:kern w:val="0"/>
              </w:rPr>
            </w:pPr>
            <w:r w:rsidRPr="00EC17F3">
              <w:rPr>
                <w:rFonts w:ascii="標楷體" w:eastAsia="標楷體" w:hAnsi="標楷體" w:cs="新細明體" w:hint="eastAsia"/>
                <w:kern w:val="0"/>
              </w:rPr>
              <w:t>報價</w:t>
            </w:r>
          </w:p>
        </w:tc>
        <w:tc>
          <w:tcPr>
            <w:tcW w:w="3260" w:type="dxa"/>
            <w:tcBorders>
              <w:top w:val="single" w:sz="4" w:space="0" w:color="auto"/>
            </w:tcBorders>
            <w:shd w:val="clear" w:color="auto" w:fill="auto"/>
            <w:vAlign w:val="center"/>
          </w:tcPr>
          <w:p w14:paraId="4D10F4D4" w14:textId="77777777" w:rsidR="00405A1F" w:rsidRPr="00EC17F3" w:rsidRDefault="00405A1F" w:rsidP="00A31E6E">
            <w:pPr>
              <w:jc w:val="center"/>
              <w:rPr>
                <w:rFonts w:ascii="標楷體" w:eastAsia="標楷體" w:hAnsi="標楷體" w:cs="新細明體"/>
                <w:kern w:val="0"/>
              </w:rPr>
            </w:pPr>
            <w:r>
              <w:rPr>
                <w:rFonts w:ascii="標楷體" w:eastAsia="標楷體" w:hAnsi="標楷體" w:cs="新細明體" w:hint="eastAsia"/>
                <w:kern w:val="0"/>
              </w:rPr>
              <w:t>滿65歲、滿2~未滿12歲</w:t>
            </w:r>
          </w:p>
        </w:tc>
        <w:tc>
          <w:tcPr>
            <w:tcW w:w="6520" w:type="dxa"/>
            <w:tcBorders>
              <w:top w:val="single" w:sz="4" w:space="0" w:color="auto"/>
            </w:tcBorders>
            <w:shd w:val="clear" w:color="auto" w:fill="auto"/>
            <w:vAlign w:val="center"/>
          </w:tcPr>
          <w:p w14:paraId="1E8D5823" w14:textId="77777777" w:rsidR="00405A1F" w:rsidRPr="00EC17F3" w:rsidRDefault="00405A1F" w:rsidP="00A31E6E">
            <w:pPr>
              <w:widowControl/>
              <w:rPr>
                <w:rFonts w:ascii="標楷體" w:eastAsia="標楷體" w:hAnsi="標楷體" w:cs="新細明體"/>
                <w:kern w:val="0"/>
              </w:rPr>
            </w:pPr>
            <w:r>
              <w:rPr>
                <w:rFonts w:ascii="標楷體" w:eastAsia="標楷體" w:hAnsi="標楷體" w:cs="新細明體" w:hint="eastAsia"/>
                <w:kern w:val="0"/>
              </w:rPr>
              <w:t xml:space="preserve"> 扣５００／人</w:t>
            </w:r>
          </w:p>
        </w:tc>
      </w:tr>
      <w:tr w:rsidR="004F4BE3" w:rsidRPr="00EC17F3" w14:paraId="4087E72E" w14:textId="77777777" w:rsidTr="004F4BE3">
        <w:trPr>
          <w:trHeight w:val="425"/>
        </w:trPr>
        <w:tc>
          <w:tcPr>
            <w:tcW w:w="993" w:type="dxa"/>
            <w:vMerge/>
            <w:tcBorders>
              <w:top w:val="single" w:sz="4" w:space="0" w:color="auto"/>
            </w:tcBorders>
            <w:shd w:val="clear" w:color="auto" w:fill="auto"/>
            <w:noWrap/>
            <w:vAlign w:val="center"/>
          </w:tcPr>
          <w:p w14:paraId="1B9C32C6" w14:textId="77777777" w:rsidR="004F4BE3" w:rsidRPr="00EC17F3" w:rsidRDefault="004F4BE3" w:rsidP="004F4BE3">
            <w:pPr>
              <w:widowControl/>
              <w:jc w:val="center"/>
              <w:rPr>
                <w:rFonts w:ascii="標楷體" w:eastAsia="標楷體" w:hAnsi="標楷體" w:cs="新細明體"/>
                <w:kern w:val="0"/>
              </w:rPr>
            </w:pPr>
          </w:p>
        </w:tc>
        <w:tc>
          <w:tcPr>
            <w:tcW w:w="3260" w:type="dxa"/>
            <w:tcBorders>
              <w:top w:val="single" w:sz="4" w:space="0" w:color="auto"/>
            </w:tcBorders>
            <w:shd w:val="clear" w:color="auto" w:fill="auto"/>
            <w:vAlign w:val="center"/>
          </w:tcPr>
          <w:p w14:paraId="52549B76" w14:textId="285D223E" w:rsidR="004F4BE3" w:rsidRPr="00EC17F3" w:rsidRDefault="004F4BE3" w:rsidP="004F4BE3">
            <w:pPr>
              <w:jc w:val="center"/>
              <w:rPr>
                <w:rFonts w:ascii="標楷體" w:eastAsia="標楷體" w:hAnsi="標楷體" w:cs="新細明體"/>
                <w:kern w:val="0"/>
              </w:rPr>
            </w:pPr>
            <w:r w:rsidRPr="002A75F3">
              <w:rPr>
                <w:rFonts w:ascii="標楷體" w:eastAsia="標楷體" w:hAnsi="標楷體" w:cs="新細明體" w:hint="eastAsia"/>
                <w:kern w:val="0"/>
              </w:rPr>
              <w:t>未滿6歲（</w:t>
            </w:r>
            <w:r>
              <w:rPr>
                <w:rFonts w:ascii="標楷體" w:eastAsia="標楷體" w:hAnsi="標楷體" w:cs="新細明體" w:hint="eastAsia"/>
                <w:kern w:val="0"/>
              </w:rPr>
              <w:t>佔位/</w:t>
            </w:r>
            <w:r w:rsidRPr="002A75F3">
              <w:rPr>
                <w:rFonts w:ascii="標楷體" w:eastAsia="標楷體" w:hAnsi="標楷體" w:cs="新細明體" w:hint="eastAsia"/>
                <w:kern w:val="0"/>
              </w:rPr>
              <w:t>不佔床）</w:t>
            </w:r>
          </w:p>
        </w:tc>
        <w:tc>
          <w:tcPr>
            <w:tcW w:w="6520" w:type="dxa"/>
            <w:tcBorders>
              <w:top w:val="single" w:sz="4" w:space="0" w:color="auto"/>
            </w:tcBorders>
            <w:shd w:val="clear" w:color="auto" w:fill="auto"/>
            <w:vAlign w:val="center"/>
          </w:tcPr>
          <w:p w14:paraId="12DCED4A" w14:textId="77777777" w:rsidR="004F4BE3" w:rsidRPr="00EC17F3" w:rsidRDefault="004F4BE3" w:rsidP="004F4BE3">
            <w:pPr>
              <w:widowControl/>
              <w:rPr>
                <w:rFonts w:ascii="標楷體" w:eastAsia="標楷體" w:hAnsi="標楷體" w:cs="新細明體"/>
                <w:kern w:val="0"/>
              </w:rPr>
            </w:pPr>
            <w:r w:rsidRPr="00EC17F3">
              <w:rPr>
                <w:rFonts w:ascii="標楷體" w:eastAsia="標楷體" w:hAnsi="標楷體" w:cs="新細明體" w:hint="eastAsia"/>
                <w:kern w:val="0"/>
              </w:rPr>
              <w:t xml:space="preserve"> 收</w:t>
            </w:r>
            <w:r>
              <w:rPr>
                <w:rFonts w:ascii="標楷體" w:eastAsia="標楷體" w:hAnsi="標楷體" w:cs="新細明體" w:hint="eastAsia"/>
                <w:kern w:val="0"/>
              </w:rPr>
              <w:t>４９００</w:t>
            </w:r>
            <w:r w:rsidRPr="00EC17F3">
              <w:rPr>
                <w:rFonts w:ascii="標楷體" w:eastAsia="標楷體" w:hAnsi="標楷體" w:cs="新細明體" w:hint="eastAsia"/>
                <w:kern w:val="0"/>
              </w:rPr>
              <w:t>元</w:t>
            </w:r>
            <w:r>
              <w:rPr>
                <w:rFonts w:ascii="標楷體" w:eastAsia="標楷體" w:hAnsi="標楷體" w:cs="新細明體" w:hint="eastAsia"/>
                <w:kern w:val="0"/>
              </w:rPr>
              <w:t>／</w:t>
            </w:r>
            <w:r w:rsidRPr="00EC17F3">
              <w:rPr>
                <w:rFonts w:ascii="標楷體" w:eastAsia="標楷體" w:hAnsi="標楷體" w:cs="新細明體" w:hint="eastAsia"/>
                <w:kern w:val="0"/>
              </w:rPr>
              <w:t>人</w:t>
            </w:r>
          </w:p>
        </w:tc>
      </w:tr>
      <w:tr w:rsidR="004F4BE3" w:rsidRPr="00EC17F3" w14:paraId="0749D8A1" w14:textId="77777777" w:rsidTr="004F4BE3">
        <w:trPr>
          <w:trHeight w:val="425"/>
        </w:trPr>
        <w:tc>
          <w:tcPr>
            <w:tcW w:w="993" w:type="dxa"/>
            <w:vMerge/>
            <w:tcBorders>
              <w:top w:val="single" w:sz="4" w:space="0" w:color="auto"/>
            </w:tcBorders>
            <w:shd w:val="clear" w:color="auto" w:fill="auto"/>
            <w:noWrap/>
            <w:vAlign w:val="center"/>
          </w:tcPr>
          <w:p w14:paraId="38BCAB80" w14:textId="77777777" w:rsidR="004F4BE3" w:rsidRPr="00EC17F3" w:rsidRDefault="004F4BE3" w:rsidP="004F4BE3">
            <w:pPr>
              <w:widowControl/>
              <w:jc w:val="center"/>
              <w:rPr>
                <w:rFonts w:ascii="標楷體" w:eastAsia="標楷體" w:hAnsi="標楷體" w:cs="新細明體"/>
                <w:kern w:val="0"/>
              </w:rPr>
            </w:pPr>
          </w:p>
        </w:tc>
        <w:tc>
          <w:tcPr>
            <w:tcW w:w="3260" w:type="dxa"/>
            <w:tcBorders>
              <w:top w:val="single" w:sz="4" w:space="0" w:color="auto"/>
            </w:tcBorders>
            <w:shd w:val="clear" w:color="auto" w:fill="auto"/>
            <w:vAlign w:val="center"/>
          </w:tcPr>
          <w:p w14:paraId="390C1488" w14:textId="0BA0B401" w:rsidR="004F4BE3" w:rsidRPr="00EC17F3" w:rsidRDefault="004F4BE3" w:rsidP="004F4BE3">
            <w:pPr>
              <w:jc w:val="center"/>
              <w:rPr>
                <w:rFonts w:ascii="標楷體" w:eastAsia="標楷體" w:hAnsi="標楷體" w:cs="新細明體"/>
                <w:kern w:val="0"/>
              </w:rPr>
            </w:pPr>
            <w:r w:rsidRPr="002A75F3">
              <w:rPr>
                <w:rFonts w:ascii="標楷體" w:eastAsia="標楷體" w:hAnsi="標楷體" w:cs="新細明體" w:hint="eastAsia"/>
                <w:kern w:val="0"/>
              </w:rPr>
              <w:t>未滿2歲（不佔</w:t>
            </w:r>
            <w:r>
              <w:rPr>
                <w:rFonts w:ascii="標楷體" w:eastAsia="標楷體" w:hAnsi="標楷體" w:cs="新細明體" w:hint="eastAsia"/>
                <w:kern w:val="0"/>
              </w:rPr>
              <w:t>位/不佔</w:t>
            </w:r>
            <w:r w:rsidRPr="002A75F3">
              <w:rPr>
                <w:rFonts w:ascii="標楷體" w:eastAsia="標楷體" w:hAnsi="標楷體" w:cs="新細明體" w:hint="eastAsia"/>
                <w:kern w:val="0"/>
              </w:rPr>
              <w:t>床）</w:t>
            </w:r>
          </w:p>
        </w:tc>
        <w:tc>
          <w:tcPr>
            <w:tcW w:w="6520" w:type="dxa"/>
            <w:tcBorders>
              <w:top w:val="single" w:sz="4" w:space="0" w:color="auto"/>
            </w:tcBorders>
            <w:shd w:val="clear" w:color="auto" w:fill="auto"/>
            <w:vAlign w:val="center"/>
          </w:tcPr>
          <w:p w14:paraId="1F7C86BE" w14:textId="77777777" w:rsidR="004F4BE3" w:rsidRPr="00EC17F3" w:rsidRDefault="004F4BE3" w:rsidP="004F4BE3">
            <w:pPr>
              <w:widowControl/>
              <w:rPr>
                <w:rFonts w:ascii="標楷體" w:eastAsia="標楷體" w:hAnsi="標楷體" w:cs="新細明體"/>
                <w:kern w:val="0"/>
              </w:rPr>
            </w:pPr>
            <w:r w:rsidRPr="00EC17F3">
              <w:rPr>
                <w:rFonts w:ascii="標楷體" w:eastAsia="標楷體" w:hAnsi="標楷體" w:cs="新細明體" w:hint="eastAsia"/>
                <w:kern w:val="0"/>
              </w:rPr>
              <w:t xml:space="preserve"> 收</w:t>
            </w:r>
            <w:r>
              <w:rPr>
                <w:rFonts w:ascii="標楷體" w:eastAsia="標楷體" w:hAnsi="標楷體" w:cs="新細明體" w:hint="eastAsia"/>
                <w:kern w:val="0"/>
              </w:rPr>
              <w:t>３００</w:t>
            </w:r>
            <w:r w:rsidRPr="00EC17F3">
              <w:rPr>
                <w:rFonts w:ascii="標楷體" w:eastAsia="標楷體" w:hAnsi="標楷體" w:cs="新細明體" w:hint="eastAsia"/>
                <w:kern w:val="0"/>
              </w:rPr>
              <w:t>元</w:t>
            </w:r>
            <w:r>
              <w:rPr>
                <w:rFonts w:ascii="標楷體" w:eastAsia="標楷體" w:hAnsi="標楷體" w:cs="新細明體" w:hint="eastAsia"/>
                <w:kern w:val="0"/>
              </w:rPr>
              <w:t>／</w:t>
            </w:r>
            <w:r w:rsidRPr="00EC17F3">
              <w:rPr>
                <w:rFonts w:ascii="標楷體" w:eastAsia="標楷體" w:hAnsi="標楷體" w:cs="新細明體" w:hint="eastAsia"/>
                <w:kern w:val="0"/>
              </w:rPr>
              <w:t>人（僅收保險費+代辦手續費）</w:t>
            </w:r>
          </w:p>
        </w:tc>
      </w:tr>
      <w:tr w:rsidR="00405A1F" w:rsidRPr="00EC17F3" w14:paraId="05718A9D" w14:textId="77777777" w:rsidTr="004F4BE3">
        <w:trPr>
          <w:trHeight w:val="425"/>
        </w:trPr>
        <w:tc>
          <w:tcPr>
            <w:tcW w:w="993" w:type="dxa"/>
            <w:vMerge/>
            <w:tcBorders>
              <w:top w:val="single" w:sz="4" w:space="0" w:color="auto"/>
              <w:bottom w:val="single" w:sz="4" w:space="0" w:color="9933FF"/>
            </w:tcBorders>
            <w:shd w:val="clear" w:color="auto" w:fill="auto"/>
            <w:noWrap/>
            <w:vAlign w:val="center"/>
          </w:tcPr>
          <w:p w14:paraId="37085568" w14:textId="77777777" w:rsidR="00405A1F" w:rsidRPr="00EC17F3" w:rsidRDefault="00405A1F" w:rsidP="00A31E6E">
            <w:pPr>
              <w:widowControl/>
              <w:jc w:val="center"/>
              <w:rPr>
                <w:rFonts w:ascii="標楷體" w:eastAsia="標楷體" w:hAnsi="標楷體" w:cs="新細明體"/>
                <w:kern w:val="0"/>
              </w:rPr>
            </w:pPr>
          </w:p>
        </w:tc>
        <w:tc>
          <w:tcPr>
            <w:tcW w:w="3260" w:type="dxa"/>
            <w:tcBorders>
              <w:top w:val="single" w:sz="4" w:space="0" w:color="auto"/>
              <w:bottom w:val="single" w:sz="4" w:space="0" w:color="9933FF"/>
            </w:tcBorders>
            <w:shd w:val="clear" w:color="auto" w:fill="auto"/>
            <w:vAlign w:val="center"/>
          </w:tcPr>
          <w:p w14:paraId="55C1441B" w14:textId="77777777" w:rsidR="00405A1F" w:rsidRPr="00EC17F3" w:rsidRDefault="00405A1F" w:rsidP="00A31E6E">
            <w:pPr>
              <w:jc w:val="center"/>
              <w:rPr>
                <w:rFonts w:ascii="標楷體" w:eastAsia="標楷體" w:hAnsi="標楷體" w:cs="新細明體"/>
                <w:kern w:val="0"/>
              </w:rPr>
            </w:pPr>
            <w:r>
              <w:rPr>
                <w:rFonts w:ascii="標楷體" w:eastAsia="標楷體" w:hAnsi="標楷體" w:cs="新細明體" w:hint="eastAsia"/>
                <w:kern w:val="0"/>
              </w:rPr>
              <w:t>船位升等另補票差</w:t>
            </w:r>
          </w:p>
        </w:tc>
        <w:tc>
          <w:tcPr>
            <w:tcW w:w="6520" w:type="dxa"/>
            <w:tcBorders>
              <w:top w:val="single" w:sz="4" w:space="0" w:color="auto"/>
            </w:tcBorders>
            <w:shd w:val="clear" w:color="auto" w:fill="auto"/>
            <w:vAlign w:val="center"/>
          </w:tcPr>
          <w:p w14:paraId="725EAB07" w14:textId="77777777" w:rsidR="00405A1F" w:rsidRDefault="00405A1F" w:rsidP="00A31E6E">
            <w:pPr>
              <w:widowControl/>
              <w:spacing w:line="300" w:lineRule="exact"/>
              <w:rPr>
                <w:rFonts w:ascii="標楷體" w:eastAsia="標楷體" w:hAnsi="標楷體" w:cs="新細明體"/>
                <w:kern w:val="0"/>
              </w:rPr>
            </w:pPr>
            <w:r w:rsidRPr="00FA5D1D">
              <w:rPr>
                <w:rFonts w:ascii="標楷體" w:eastAsia="標楷體" w:hAnsi="標楷體" w:cs="新細明體" w:hint="eastAsia"/>
                <w:kern w:val="0"/>
              </w:rPr>
              <w:t>商務座艙</w:t>
            </w:r>
            <w:r>
              <w:rPr>
                <w:rFonts w:ascii="標楷體" w:eastAsia="標楷體" w:hAnsi="標楷體" w:cs="新細明體" w:hint="eastAsia"/>
                <w:kern w:val="0"/>
              </w:rPr>
              <w:t>４００</w:t>
            </w:r>
            <w:r w:rsidRPr="00BD52B1">
              <w:rPr>
                <w:rFonts w:ascii="標楷體" w:eastAsia="標楷體" w:hAnsi="標楷體" w:cs="新細明體" w:hint="eastAsia"/>
                <w:kern w:val="0"/>
              </w:rPr>
              <w:t>／人</w:t>
            </w:r>
          </w:p>
          <w:p w14:paraId="34D428F9" w14:textId="77777777" w:rsidR="00405A1F" w:rsidRDefault="00405A1F" w:rsidP="00A31E6E">
            <w:pPr>
              <w:widowControl/>
              <w:spacing w:line="300" w:lineRule="exact"/>
              <w:rPr>
                <w:rFonts w:ascii="標楷體" w:eastAsia="標楷體" w:hAnsi="標楷體" w:cs="新細明體"/>
                <w:kern w:val="0"/>
              </w:rPr>
            </w:pPr>
            <w:r w:rsidRPr="00FA5D1D">
              <w:rPr>
                <w:rFonts w:ascii="標楷體" w:eastAsia="標楷體" w:hAnsi="標楷體" w:cs="新細明體" w:hint="eastAsia"/>
                <w:kern w:val="0"/>
              </w:rPr>
              <w:t>經濟臥鋪艙</w:t>
            </w:r>
            <w:r w:rsidRPr="004F70A9">
              <w:rPr>
                <w:rFonts w:ascii="標楷體" w:eastAsia="標楷體" w:hAnsi="標楷體" w:cs="新細明體" w:hint="eastAsia"/>
                <w:kern w:val="0"/>
              </w:rPr>
              <w:t>(4人房/上下舖)</w:t>
            </w:r>
            <w:r>
              <w:rPr>
                <w:rFonts w:ascii="標楷體" w:eastAsia="標楷體" w:hAnsi="標楷體" w:cs="新細明體" w:hint="eastAsia"/>
                <w:kern w:val="0"/>
              </w:rPr>
              <w:t>６００</w:t>
            </w:r>
            <w:r w:rsidRPr="00BD52B1">
              <w:rPr>
                <w:rFonts w:ascii="標楷體" w:eastAsia="標楷體" w:hAnsi="標楷體" w:cs="新細明體" w:hint="eastAsia"/>
                <w:kern w:val="0"/>
              </w:rPr>
              <w:t>／人</w:t>
            </w:r>
          </w:p>
          <w:p w14:paraId="4A34B4FE" w14:textId="77777777" w:rsidR="00405A1F" w:rsidRDefault="00405A1F" w:rsidP="00A31E6E">
            <w:pPr>
              <w:widowControl/>
              <w:spacing w:line="300" w:lineRule="exact"/>
              <w:rPr>
                <w:rFonts w:ascii="標楷體" w:eastAsia="標楷體" w:hAnsi="標楷體" w:cs="新細明體"/>
                <w:kern w:val="0"/>
              </w:rPr>
            </w:pPr>
            <w:r w:rsidRPr="00FA5D1D">
              <w:rPr>
                <w:rFonts w:ascii="標楷體" w:eastAsia="標楷體" w:hAnsi="標楷體" w:cs="新細明體" w:hint="eastAsia"/>
                <w:kern w:val="0"/>
              </w:rPr>
              <w:t>頭等艙</w:t>
            </w:r>
            <w:r w:rsidRPr="004F70A9">
              <w:rPr>
                <w:rFonts w:ascii="標楷體" w:eastAsia="標楷體" w:hAnsi="標楷體" w:cs="新細明體" w:hint="eastAsia"/>
                <w:kern w:val="0"/>
              </w:rPr>
              <w:t>(4人房/上下舖)</w:t>
            </w:r>
            <w:r>
              <w:rPr>
                <w:rFonts w:ascii="標楷體" w:eastAsia="標楷體" w:hAnsi="標楷體" w:cs="新細明體" w:hint="eastAsia"/>
                <w:kern w:val="0"/>
              </w:rPr>
              <w:t>１０００</w:t>
            </w:r>
            <w:r w:rsidRPr="00BD52B1">
              <w:rPr>
                <w:rFonts w:ascii="標楷體" w:eastAsia="標楷體" w:hAnsi="標楷體" w:cs="新細明體" w:hint="eastAsia"/>
                <w:kern w:val="0"/>
              </w:rPr>
              <w:t>／人</w:t>
            </w:r>
          </w:p>
          <w:p w14:paraId="63105AA0" w14:textId="77777777" w:rsidR="00405A1F" w:rsidRPr="00EC17F3" w:rsidRDefault="00405A1F" w:rsidP="00A31E6E">
            <w:pPr>
              <w:widowControl/>
              <w:rPr>
                <w:rFonts w:ascii="標楷體" w:eastAsia="標楷體" w:hAnsi="標楷體" w:cs="新細明體"/>
                <w:kern w:val="0"/>
              </w:rPr>
            </w:pPr>
            <w:r w:rsidRPr="00FA5D1D">
              <w:rPr>
                <w:rFonts w:ascii="標楷體" w:eastAsia="標楷體" w:hAnsi="標楷體" w:cs="新細明體" w:hint="eastAsia"/>
                <w:kern w:val="0"/>
              </w:rPr>
              <w:t>特等艙</w:t>
            </w:r>
            <w:r w:rsidRPr="004F70A9">
              <w:rPr>
                <w:rFonts w:ascii="標楷體" w:eastAsia="標楷體" w:hAnsi="標楷體" w:cs="新細明體"/>
                <w:kern w:val="0"/>
              </w:rPr>
              <w:t>(2人房/2張單人床)</w:t>
            </w:r>
            <w:r>
              <w:rPr>
                <w:rFonts w:ascii="標楷體" w:eastAsia="標楷體" w:hAnsi="標楷體" w:cs="新細明體" w:hint="eastAsia"/>
                <w:kern w:val="0"/>
              </w:rPr>
              <w:t>１７００</w:t>
            </w:r>
            <w:r w:rsidRPr="00BD52B1">
              <w:rPr>
                <w:rFonts w:ascii="標楷體" w:eastAsia="標楷體" w:hAnsi="標楷體" w:cs="新細明體" w:hint="eastAsia"/>
                <w:kern w:val="0"/>
              </w:rPr>
              <w:t>／人</w:t>
            </w:r>
          </w:p>
        </w:tc>
      </w:tr>
      <w:tr w:rsidR="00405A1F" w:rsidRPr="00EC17F3" w14:paraId="7010F00D" w14:textId="77777777" w:rsidTr="00BC7BB8">
        <w:trPr>
          <w:trHeight w:val="2983"/>
        </w:trPr>
        <w:tc>
          <w:tcPr>
            <w:tcW w:w="993" w:type="dxa"/>
            <w:shd w:val="clear" w:color="auto" w:fill="auto"/>
            <w:noWrap/>
            <w:vAlign w:val="center"/>
            <w:hideMark/>
          </w:tcPr>
          <w:p w14:paraId="6FDF5E62" w14:textId="77777777" w:rsidR="00405A1F" w:rsidRPr="00EC17F3" w:rsidRDefault="00405A1F" w:rsidP="00A31E6E">
            <w:pPr>
              <w:widowControl/>
              <w:jc w:val="center"/>
              <w:rPr>
                <w:rFonts w:ascii="標楷體" w:eastAsia="標楷體" w:hAnsi="標楷體" w:cs="新細明體"/>
                <w:kern w:val="0"/>
              </w:rPr>
            </w:pPr>
            <w:r w:rsidRPr="00EC17F3">
              <w:rPr>
                <w:rFonts w:ascii="標楷體" w:eastAsia="標楷體" w:hAnsi="標楷體" w:cs="新細明體" w:hint="eastAsia"/>
                <w:kern w:val="0"/>
              </w:rPr>
              <w:t>注意</w:t>
            </w:r>
          </w:p>
          <w:p w14:paraId="6734BC07" w14:textId="77777777" w:rsidR="00405A1F" w:rsidRPr="00EC17F3" w:rsidRDefault="00405A1F" w:rsidP="00A31E6E">
            <w:pPr>
              <w:widowControl/>
              <w:jc w:val="center"/>
              <w:rPr>
                <w:rFonts w:ascii="標楷體" w:eastAsia="標楷體" w:hAnsi="標楷體" w:cs="新細明體"/>
                <w:kern w:val="0"/>
              </w:rPr>
            </w:pPr>
            <w:r w:rsidRPr="00EC17F3">
              <w:rPr>
                <w:rFonts w:ascii="標楷體" w:eastAsia="標楷體" w:hAnsi="標楷體" w:cs="新細明體" w:hint="eastAsia"/>
                <w:kern w:val="0"/>
              </w:rPr>
              <w:t>事項</w:t>
            </w:r>
          </w:p>
        </w:tc>
        <w:tc>
          <w:tcPr>
            <w:tcW w:w="9780" w:type="dxa"/>
            <w:gridSpan w:val="2"/>
            <w:shd w:val="clear" w:color="auto" w:fill="auto"/>
            <w:vAlign w:val="center"/>
          </w:tcPr>
          <w:p w14:paraId="6D1E3E12" w14:textId="77777777" w:rsidR="00405A1F" w:rsidRPr="00EC17F3" w:rsidRDefault="00405A1F" w:rsidP="00A31E6E">
            <w:pPr>
              <w:pStyle w:val="aa"/>
              <w:numPr>
                <w:ilvl w:val="0"/>
                <w:numId w:val="25"/>
              </w:numPr>
              <w:spacing w:line="280" w:lineRule="exact"/>
              <w:ind w:leftChars="0" w:left="482" w:hanging="482"/>
              <w:rPr>
                <w:rFonts w:ascii="標楷體" w:eastAsia="標楷體" w:hAnsi="標楷體"/>
              </w:rPr>
            </w:pPr>
            <w:r w:rsidRPr="00EC17F3">
              <w:rPr>
                <w:rFonts w:ascii="標楷體" w:eastAsia="標楷體" w:hAnsi="標楷體" w:hint="eastAsia"/>
              </w:rPr>
              <w:t>本行程基本成團人數</w:t>
            </w:r>
            <w:r>
              <w:rPr>
                <w:rFonts w:ascii="標楷體" w:eastAsia="標楷體" w:hAnsi="標楷體" w:hint="eastAsia"/>
              </w:rPr>
              <w:t>20</w:t>
            </w:r>
            <w:r w:rsidRPr="00EC17F3">
              <w:rPr>
                <w:rFonts w:ascii="標楷體" w:eastAsia="標楷體" w:hAnsi="標楷體" w:hint="eastAsia"/>
              </w:rPr>
              <w:t>人出發（不含嬰兒）</w:t>
            </w:r>
            <w:r>
              <w:rPr>
                <w:rFonts w:ascii="標楷體" w:eastAsia="標楷體" w:hAnsi="標楷體" w:hint="eastAsia"/>
              </w:rPr>
              <w:t>，</w:t>
            </w:r>
            <w:r w:rsidRPr="00EC17F3">
              <w:rPr>
                <w:rFonts w:ascii="標楷體" w:eastAsia="標楷體" w:hAnsi="標楷體" w:hint="eastAsia"/>
              </w:rPr>
              <w:t>抵達當地將合併聯合出團，說明會資料最晚將於出團前</w:t>
            </w:r>
            <w:r>
              <w:rPr>
                <w:rFonts w:ascii="標楷體" w:eastAsia="標楷體" w:hAnsi="標楷體" w:hint="eastAsia"/>
              </w:rPr>
              <w:t>五</w:t>
            </w:r>
            <w:r w:rsidRPr="00EC17F3">
              <w:rPr>
                <w:rFonts w:ascii="標楷體" w:eastAsia="標楷體" w:hAnsi="標楷體" w:hint="eastAsia"/>
              </w:rPr>
              <w:t>日提供。</w:t>
            </w:r>
          </w:p>
          <w:p w14:paraId="3C401719" w14:textId="77777777" w:rsidR="00405A1F" w:rsidRPr="00EC17F3" w:rsidRDefault="00405A1F" w:rsidP="00A31E6E">
            <w:pPr>
              <w:pStyle w:val="aa"/>
              <w:numPr>
                <w:ilvl w:val="0"/>
                <w:numId w:val="25"/>
              </w:numPr>
              <w:spacing w:line="280" w:lineRule="exact"/>
              <w:ind w:leftChars="0" w:left="482" w:hanging="482"/>
              <w:rPr>
                <w:rFonts w:ascii="標楷體" w:eastAsia="標楷體" w:hAnsi="標楷體"/>
                <w:color w:val="FF0000"/>
              </w:rPr>
            </w:pPr>
            <w:r w:rsidRPr="00EC17F3">
              <w:rPr>
                <w:rFonts w:ascii="標楷體" w:eastAsia="標楷體" w:hAnsi="標楷體" w:hint="eastAsia"/>
                <w:color w:val="FF0000"/>
              </w:rPr>
              <w:t>如您確定報名本行程需先繳交作業金每人3000</w:t>
            </w:r>
            <w:r>
              <w:rPr>
                <w:rFonts w:ascii="標楷體" w:eastAsia="標楷體" w:hAnsi="標楷體" w:hint="eastAsia"/>
                <w:color w:val="FF0000"/>
              </w:rPr>
              <w:t>元，本公司方可受理並為您進行船票</w:t>
            </w:r>
            <w:r w:rsidRPr="00EC17F3">
              <w:rPr>
                <w:rFonts w:ascii="標楷體" w:eastAsia="標楷體" w:hAnsi="標楷體" w:hint="eastAsia"/>
                <w:color w:val="FF0000"/>
              </w:rPr>
              <w:t>及飯店預訂。</w:t>
            </w:r>
          </w:p>
          <w:p w14:paraId="01C2FCEB" w14:textId="77777777" w:rsidR="00405A1F" w:rsidRPr="00EC17F3" w:rsidRDefault="00405A1F" w:rsidP="00A31E6E">
            <w:pPr>
              <w:pStyle w:val="aa"/>
              <w:numPr>
                <w:ilvl w:val="0"/>
                <w:numId w:val="25"/>
              </w:numPr>
              <w:spacing w:line="280" w:lineRule="exact"/>
              <w:ind w:leftChars="0" w:left="482" w:hanging="482"/>
              <w:rPr>
                <w:rFonts w:ascii="標楷體" w:eastAsia="標楷體" w:hAnsi="標楷體"/>
              </w:rPr>
            </w:pPr>
            <w:r w:rsidRPr="00EC17F3">
              <w:rPr>
                <w:rFonts w:ascii="標楷體" w:eastAsia="標楷體" w:hAnsi="標楷體" w:hint="eastAsia"/>
              </w:rPr>
              <w:t>離島遊覽車不像台灣本島新穎，而當地運用方式採接駁形式(不固定一台)，旅遊旺季可能每天搭乘不同車，導遊也有同樣情形。當地接待會將行程安排圓滿，但萬一有等待情況，敬請保持旅遊好心情喔。</w:t>
            </w:r>
          </w:p>
          <w:p w14:paraId="306D66E3" w14:textId="77777777" w:rsidR="00405A1F" w:rsidRPr="00FA5D1D" w:rsidRDefault="00405A1F" w:rsidP="00A31E6E">
            <w:pPr>
              <w:pStyle w:val="aa"/>
              <w:numPr>
                <w:ilvl w:val="0"/>
                <w:numId w:val="25"/>
              </w:numPr>
              <w:spacing w:line="280" w:lineRule="exact"/>
              <w:ind w:leftChars="0" w:left="482" w:hanging="482"/>
              <w:rPr>
                <w:rFonts w:ascii="標楷體" w:eastAsia="標楷體" w:hAnsi="標楷體"/>
              </w:rPr>
            </w:pPr>
            <w:r>
              <w:rPr>
                <w:rFonts w:ascii="標楷體" w:eastAsia="標楷體" w:hAnsi="標楷體" w:hint="eastAsia"/>
              </w:rPr>
              <w:t>出團前若遇天候因素，船班仍正常行駛</w:t>
            </w:r>
            <w:r w:rsidRPr="00EC17F3">
              <w:rPr>
                <w:rFonts w:ascii="標楷體" w:eastAsia="標楷體" w:hAnsi="標楷體" w:hint="eastAsia"/>
              </w:rPr>
              <w:t>時，旅客認為有生命安全之虞者，旅客可解除契約，但應按旅遊費用百分之五</w:t>
            </w:r>
            <w:r>
              <w:rPr>
                <w:rFonts w:ascii="標楷體" w:eastAsia="標楷體" w:hAnsi="標楷體" w:hint="eastAsia"/>
              </w:rPr>
              <w:t>手續費</w:t>
            </w:r>
            <w:r w:rsidRPr="00EC17F3">
              <w:rPr>
                <w:rFonts w:ascii="標楷體" w:eastAsia="標楷體" w:hAnsi="標楷體" w:hint="eastAsia"/>
              </w:rPr>
              <w:t>補償本公司；如本公司有實際損失之費用時(</w:t>
            </w:r>
            <w:r>
              <w:rPr>
                <w:rFonts w:ascii="標楷體" w:eastAsia="標楷體" w:hAnsi="標楷體" w:hint="eastAsia"/>
              </w:rPr>
              <w:t>如已開立船</w:t>
            </w:r>
            <w:r w:rsidRPr="00EC17F3">
              <w:rPr>
                <w:rFonts w:ascii="標楷體" w:eastAsia="標楷體" w:hAnsi="標楷體" w:hint="eastAsia"/>
              </w:rPr>
              <w:t>票..等)，仍需由旅客賠償</w:t>
            </w:r>
            <w:r>
              <w:rPr>
                <w:rFonts w:ascii="標楷體" w:eastAsia="標楷體" w:hAnsi="標楷體" w:hint="eastAsia"/>
              </w:rPr>
              <w:t>全額票價</w:t>
            </w:r>
            <w:r w:rsidRPr="00EC17F3">
              <w:rPr>
                <w:rFonts w:ascii="標楷體" w:eastAsia="標楷體" w:hAnsi="標楷體" w:hint="eastAsia"/>
              </w:rPr>
              <w:t>。</w:t>
            </w:r>
          </w:p>
        </w:tc>
      </w:tr>
    </w:tbl>
    <w:p w14:paraId="13758A99" w14:textId="281625D7" w:rsidR="00155D7D" w:rsidRPr="00387E18" w:rsidRDefault="00155D7D" w:rsidP="00CA0050">
      <w:pPr>
        <w:adjustRightInd w:val="0"/>
        <w:snapToGrid w:val="0"/>
        <w:spacing w:line="240" w:lineRule="exact"/>
        <w:rPr>
          <w:rFonts w:ascii="微軟正黑體" w:eastAsia="微軟正黑體" w:hAnsi="微軟正黑體"/>
          <w:color w:val="FF0000"/>
          <w:sz w:val="32"/>
          <w:szCs w:val="32"/>
          <w:highlight w:val="yellow"/>
        </w:rPr>
      </w:pPr>
      <w:bookmarkStart w:id="2" w:name="_GoBack"/>
      <w:bookmarkEnd w:id="2"/>
    </w:p>
    <w:sectPr w:rsidR="00155D7D" w:rsidRPr="00387E18" w:rsidSect="00D11B0E">
      <w:pgSz w:w="11907" w:h="16840" w:code="9"/>
      <w:pgMar w:top="567" w:right="567" w:bottom="567" w:left="567" w:header="720" w:footer="720" w:gutter="0"/>
      <w:cols w:space="425"/>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3EC1A" w14:textId="77777777" w:rsidR="005F063B" w:rsidRDefault="005F063B" w:rsidP="00CD1E37">
      <w:r>
        <w:separator/>
      </w:r>
    </w:p>
  </w:endnote>
  <w:endnote w:type="continuationSeparator" w:id="0">
    <w:p w14:paraId="3197924D" w14:textId="77777777" w:rsidR="005F063B" w:rsidRDefault="005F063B" w:rsidP="00CD1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華康新特明體">
    <w:panose1 w:val="02020909000000000000"/>
    <w:charset w:val="88"/>
    <w:family w:val="modern"/>
    <w:pitch w:val="fixed"/>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超研澤細黑">
    <w:altName w:val="Arial Unicode MS"/>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華康楷書體W7">
    <w:panose1 w:val="03000709000000000000"/>
    <w:charset w:val="88"/>
    <w:family w:val="script"/>
    <w:pitch w:val="fixed"/>
    <w:sig w:usb0="80000001" w:usb1="28091800" w:usb2="00000016" w:usb3="00000000" w:csb0="00100000" w:csb1="00000000"/>
  </w:font>
  <w:font w:name="微軟正黑體">
    <w:altName w:val="Noto Sans CJK HK"/>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華康儷楷書">
    <w:panose1 w:val="03000509000000000000"/>
    <w:charset w:val="88"/>
    <w:family w:val="script"/>
    <w:pitch w:val="fixed"/>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EFE87" w14:textId="77777777" w:rsidR="005F063B" w:rsidRDefault="005F063B" w:rsidP="00CD1E37">
      <w:r>
        <w:separator/>
      </w:r>
    </w:p>
  </w:footnote>
  <w:footnote w:type="continuationSeparator" w:id="0">
    <w:p w14:paraId="79B33B6F" w14:textId="77777777" w:rsidR="005F063B" w:rsidRDefault="005F063B" w:rsidP="00CD1E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41587"/>
    <w:multiLevelType w:val="hybridMultilevel"/>
    <w:tmpl w:val="FB3E31E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7BE43E3"/>
    <w:multiLevelType w:val="hybridMultilevel"/>
    <w:tmpl w:val="D52A4F98"/>
    <w:lvl w:ilvl="0" w:tplc="8ABCE3FC">
      <w:numFmt w:val="bullet"/>
      <w:lvlText w:val="★"/>
      <w:lvlJc w:val="left"/>
      <w:pPr>
        <w:ind w:left="360" w:hanging="360"/>
      </w:pPr>
      <w:rPr>
        <w:rFonts w:ascii="華康新特明體" w:eastAsia="華康新特明體" w:hAnsi="Times New Roman"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9F53DAD"/>
    <w:multiLevelType w:val="hybridMultilevel"/>
    <w:tmpl w:val="BB4836EC"/>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A2279E4"/>
    <w:multiLevelType w:val="hybridMultilevel"/>
    <w:tmpl w:val="E02486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D02AC9"/>
    <w:multiLevelType w:val="hybridMultilevel"/>
    <w:tmpl w:val="37868B30"/>
    <w:lvl w:ilvl="0" w:tplc="0409000B">
      <w:start w:val="1"/>
      <w:numFmt w:val="bullet"/>
      <w:lvlText w:val=""/>
      <w:lvlJc w:val="left"/>
      <w:pPr>
        <w:ind w:left="1053" w:hanging="480"/>
      </w:pPr>
      <w:rPr>
        <w:rFonts w:ascii="Wingdings" w:hAnsi="Wingdings" w:hint="default"/>
      </w:rPr>
    </w:lvl>
    <w:lvl w:ilvl="1" w:tplc="04090003" w:tentative="1">
      <w:start w:val="1"/>
      <w:numFmt w:val="bullet"/>
      <w:lvlText w:val=""/>
      <w:lvlJc w:val="left"/>
      <w:pPr>
        <w:ind w:left="1533" w:hanging="480"/>
      </w:pPr>
      <w:rPr>
        <w:rFonts w:ascii="Wingdings" w:hAnsi="Wingdings" w:hint="default"/>
      </w:rPr>
    </w:lvl>
    <w:lvl w:ilvl="2" w:tplc="04090005" w:tentative="1">
      <w:start w:val="1"/>
      <w:numFmt w:val="bullet"/>
      <w:lvlText w:val=""/>
      <w:lvlJc w:val="left"/>
      <w:pPr>
        <w:ind w:left="2013" w:hanging="480"/>
      </w:pPr>
      <w:rPr>
        <w:rFonts w:ascii="Wingdings" w:hAnsi="Wingdings" w:hint="default"/>
      </w:rPr>
    </w:lvl>
    <w:lvl w:ilvl="3" w:tplc="04090001" w:tentative="1">
      <w:start w:val="1"/>
      <w:numFmt w:val="bullet"/>
      <w:lvlText w:val=""/>
      <w:lvlJc w:val="left"/>
      <w:pPr>
        <w:ind w:left="2493" w:hanging="480"/>
      </w:pPr>
      <w:rPr>
        <w:rFonts w:ascii="Wingdings" w:hAnsi="Wingdings" w:hint="default"/>
      </w:rPr>
    </w:lvl>
    <w:lvl w:ilvl="4" w:tplc="04090003" w:tentative="1">
      <w:start w:val="1"/>
      <w:numFmt w:val="bullet"/>
      <w:lvlText w:val=""/>
      <w:lvlJc w:val="left"/>
      <w:pPr>
        <w:ind w:left="2973" w:hanging="480"/>
      </w:pPr>
      <w:rPr>
        <w:rFonts w:ascii="Wingdings" w:hAnsi="Wingdings" w:hint="default"/>
      </w:rPr>
    </w:lvl>
    <w:lvl w:ilvl="5" w:tplc="04090005" w:tentative="1">
      <w:start w:val="1"/>
      <w:numFmt w:val="bullet"/>
      <w:lvlText w:val=""/>
      <w:lvlJc w:val="left"/>
      <w:pPr>
        <w:ind w:left="3453" w:hanging="480"/>
      </w:pPr>
      <w:rPr>
        <w:rFonts w:ascii="Wingdings" w:hAnsi="Wingdings" w:hint="default"/>
      </w:rPr>
    </w:lvl>
    <w:lvl w:ilvl="6" w:tplc="04090001" w:tentative="1">
      <w:start w:val="1"/>
      <w:numFmt w:val="bullet"/>
      <w:lvlText w:val=""/>
      <w:lvlJc w:val="left"/>
      <w:pPr>
        <w:ind w:left="3933" w:hanging="480"/>
      </w:pPr>
      <w:rPr>
        <w:rFonts w:ascii="Wingdings" w:hAnsi="Wingdings" w:hint="default"/>
      </w:rPr>
    </w:lvl>
    <w:lvl w:ilvl="7" w:tplc="04090003" w:tentative="1">
      <w:start w:val="1"/>
      <w:numFmt w:val="bullet"/>
      <w:lvlText w:val=""/>
      <w:lvlJc w:val="left"/>
      <w:pPr>
        <w:ind w:left="4413" w:hanging="480"/>
      </w:pPr>
      <w:rPr>
        <w:rFonts w:ascii="Wingdings" w:hAnsi="Wingdings" w:hint="default"/>
      </w:rPr>
    </w:lvl>
    <w:lvl w:ilvl="8" w:tplc="04090005" w:tentative="1">
      <w:start w:val="1"/>
      <w:numFmt w:val="bullet"/>
      <w:lvlText w:val=""/>
      <w:lvlJc w:val="left"/>
      <w:pPr>
        <w:ind w:left="4893" w:hanging="480"/>
      </w:pPr>
      <w:rPr>
        <w:rFonts w:ascii="Wingdings" w:hAnsi="Wingdings" w:hint="default"/>
      </w:rPr>
    </w:lvl>
  </w:abstractNum>
  <w:abstractNum w:abstractNumId="5" w15:restartNumberingAfterBreak="0">
    <w:nsid w:val="0FB13E63"/>
    <w:multiLevelType w:val="hybridMultilevel"/>
    <w:tmpl w:val="BB321CE2"/>
    <w:lvl w:ilvl="0" w:tplc="0409000B">
      <w:start w:val="1"/>
      <w:numFmt w:val="bullet"/>
      <w:lvlText w:val=""/>
      <w:lvlJc w:val="left"/>
      <w:pPr>
        <w:ind w:left="1053" w:hanging="480"/>
      </w:pPr>
      <w:rPr>
        <w:rFonts w:ascii="Wingdings" w:hAnsi="Wingdings" w:hint="default"/>
      </w:rPr>
    </w:lvl>
    <w:lvl w:ilvl="1" w:tplc="04090003" w:tentative="1">
      <w:start w:val="1"/>
      <w:numFmt w:val="bullet"/>
      <w:lvlText w:val=""/>
      <w:lvlJc w:val="left"/>
      <w:pPr>
        <w:ind w:left="1533" w:hanging="480"/>
      </w:pPr>
      <w:rPr>
        <w:rFonts w:ascii="Wingdings" w:hAnsi="Wingdings" w:hint="default"/>
      </w:rPr>
    </w:lvl>
    <w:lvl w:ilvl="2" w:tplc="04090005" w:tentative="1">
      <w:start w:val="1"/>
      <w:numFmt w:val="bullet"/>
      <w:lvlText w:val=""/>
      <w:lvlJc w:val="left"/>
      <w:pPr>
        <w:ind w:left="2013" w:hanging="480"/>
      </w:pPr>
      <w:rPr>
        <w:rFonts w:ascii="Wingdings" w:hAnsi="Wingdings" w:hint="default"/>
      </w:rPr>
    </w:lvl>
    <w:lvl w:ilvl="3" w:tplc="04090001" w:tentative="1">
      <w:start w:val="1"/>
      <w:numFmt w:val="bullet"/>
      <w:lvlText w:val=""/>
      <w:lvlJc w:val="left"/>
      <w:pPr>
        <w:ind w:left="2493" w:hanging="480"/>
      </w:pPr>
      <w:rPr>
        <w:rFonts w:ascii="Wingdings" w:hAnsi="Wingdings" w:hint="default"/>
      </w:rPr>
    </w:lvl>
    <w:lvl w:ilvl="4" w:tplc="04090003" w:tentative="1">
      <w:start w:val="1"/>
      <w:numFmt w:val="bullet"/>
      <w:lvlText w:val=""/>
      <w:lvlJc w:val="left"/>
      <w:pPr>
        <w:ind w:left="2973" w:hanging="480"/>
      </w:pPr>
      <w:rPr>
        <w:rFonts w:ascii="Wingdings" w:hAnsi="Wingdings" w:hint="default"/>
      </w:rPr>
    </w:lvl>
    <w:lvl w:ilvl="5" w:tplc="04090005" w:tentative="1">
      <w:start w:val="1"/>
      <w:numFmt w:val="bullet"/>
      <w:lvlText w:val=""/>
      <w:lvlJc w:val="left"/>
      <w:pPr>
        <w:ind w:left="3453" w:hanging="480"/>
      </w:pPr>
      <w:rPr>
        <w:rFonts w:ascii="Wingdings" w:hAnsi="Wingdings" w:hint="default"/>
      </w:rPr>
    </w:lvl>
    <w:lvl w:ilvl="6" w:tplc="04090001" w:tentative="1">
      <w:start w:val="1"/>
      <w:numFmt w:val="bullet"/>
      <w:lvlText w:val=""/>
      <w:lvlJc w:val="left"/>
      <w:pPr>
        <w:ind w:left="3933" w:hanging="480"/>
      </w:pPr>
      <w:rPr>
        <w:rFonts w:ascii="Wingdings" w:hAnsi="Wingdings" w:hint="default"/>
      </w:rPr>
    </w:lvl>
    <w:lvl w:ilvl="7" w:tplc="04090003" w:tentative="1">
      <w:start w:val="1"/>
      <w:numFmt w:val="bullet"/>
      <w:lvlText w:val=""/>
      <w:lvlJc w:val="left"/>
      <w:pPr>
        <w:ind w:left="4413" w:hanging="480"/>
      </w:pPr>
      <w:rPr>
        <w:rFonts w:ascii="Wingdings" w:hAnsi="Wingdings" w:hint="default"/>
      </w:rPr>
    </w:lvl>
    <w:lvl w:ilvl="8" w:tplc="04090005" w:tentative="1">
      <w:start w:val="1"/>
      <w:numFmt w:val="bullet"/>
      <w:lvlText w:val=""/>
      <w:lvlJc w:val="left"/>
      <w:pPr>
        <w:ind w:left="4893" w:hanging="480"/>
      </w:pPr>
      <w:rPr>
        <w:rFonts w:ascii="Wingdings" w:hAnsi="Wingdings" w:hint="default"/>
      </w:rPr>
    </w:lvl>
  </w:abstractNum>
  <w:abstractNum w:abstractNumId="6" w15:restartNumberingAfterBreak="0">
    <w:nsid w:val="10122FE8"/>
    <w:multiLevelType w:val="hybridMultilevel"/>
    <w:tmpl w:val="0CE6358E"/>
    <w:lvl w:ilvl="0" w:tplc="04090001">
      <w:start w:val="1"/>
      <w:numFmt w:val="bullet"/>
      <w:lvlText w:val=""/>
      <w:lvlJc w:val="left"/>
      <w:pPr>
        <w:tabs>
          <w:tab w:val="num" w:pos="480"/>
        </w:tabs>
        <w:ind w:left="480" w:hanging="480"/>
      </w:pPr>
      <w:rPr>
        <w:rFonts w:ascii="Wingdings" w:hAnsi="Wingdings" w:hint="default"/>
      </w:rPr>
    </w:lvl>
    <w:lvl w:ilvl="1" w:tplc="B900BD12">
      <w:numFmt w:val="bullet"/>
      <w:lvlText w:val="◎"/>
      <w:lvlJc w:val="left"/>
      <w:pPr>
        <w:ind w:left="840" w:hanging="360"/>
      </w:pPr>
      <w:rPr>
        <w:rFonts w:ascii="華康新特明體" w:eastAsia="華康新特明體" w:hAnsi="Times New Roman" w:cs="Times New Roman" w:hint="eastAsia"/>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26E3D28"/>
    <w:multiLevelType w:val="hybridMultilevel"/>
    <w:tmpl w:val="DEB8B60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154B09DE"/>
    <w:multiLevelType w:val="hybridMultilevel"/>
    <w:tmpl w:val="5808B64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158679EA"/>
    <w:multiLevelType w:val="hybridMultilevel"/>
    <w:tmpl w:val="7264029A"/>
    <w:lvl w:ilvl="0" w:tplc="0908C6B4">
      <w:numFmt w:val="bullet"/>
      <w:lvlText w:val="◆"/>
      <w:lvlJc w:val="left"/>
      <w:pPr>
        <w:tabs>
          <w:tab w:val="num" w:pos="600"/>
        </w:tabs>
        <w:ind w:left="600" w:hanging="480"/>
      </w:pPr>
      <w:rPr>
        <w:rFonts w:ascii="華康新特明體" w:eastAsia="華康新特明體" w:hAnsi="新細明體" w:cs="Times New Roman" w:hint="eastAsia"/>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10" w15:restartNumberingAfterBreak="0">
    <w:nsid w:val="24A171EC"/>
    <w:multiLevelType w:val="hybridMultilevel"/>
    <w:tmpl w:val="C01A4676"/>
    <w:lvl w:ilvl="0" w:tplc="2F6E0686">
      <w:start w:val="1"/>
      <w:numFmt w:val="bullet"/>
      <w:lvlText w:val="※"/>
      <w:lvlJc w:val="left"/>
      <w:pPr>
        <w:tabs>
          <w:tab w:val="num" w:pos="360"/>
        </w:tabs>
        <w:ind w:left="360" w:hanging="360"/>
      </w:pPr>
      <w:rPr>
        <w:rFonts w:ascii="超研澤細黑" w:eastAsia="超研澤細黑"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262F007F"/>
    <w:multiLevelType w:val="hybridMultilevel"/>
    <w:tmpl w:val="5322ACF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27373077"/>
    <w:multiLevelType w:val="hybridMultilevel"/>
    <w:tmpl w:val="EE1676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8894232"/>
    <w:multiLevelType w:val="hybridMultilevel"/>
    <w:tmpl w:val="63DEC808"/>
    <w:lvl w:ilvl="0" w:tplc="04090001">
      <w:start w:val="1"/>
      <w:numFmt w:val="bullet"/>
      <w:lvlText w:val=""/>
      <w:lvlJc w:val="left"/>
      <w:pPr>
        <w:ind w:left="573" w:hanging="480"/>
      </w:pPr>
      <w:rPr>
        <w:rFonts w:ascii="Wingdings" w:hAnsi="Wingdings" w:hint="default"/>
      </w:rPr>
    </w:lvl>
    <w:lvl w:ilvl="1" w:tplc="04090003" w:tentative="1">
      <w:start w:val="1"/>
      <w:numFmt w:val="bullet"/>
      <w:lvlText w:val=""/>
      <w:lvlJc w:val="left"/>
      <w:pPr>
        <w:ind w:left="1053" w:hanging="480"/>
      </w:pPr>
      <w:rPr>
        <w:rFonts w:ascii="Wingdings" w:hAnsi="Wingdings" w:hint="default"/>
      </w:rPr>
    </w:lvl>
    <w:lvl w:ilvl="2" w:tplc="04090005" w:tentative="1">
      <w:start w:val="1"/>
      <w:numFmt w:val="bullet"/>
      <w:lvlText w:val=""/>
      <w:lvlJc w:val="left"/>
      <w:pPr>
        <w:ind w:left="1533" w:hanging="480"/>
      </w:pPr>
      <w:rPr>
        <w:rFonts w:ascii="Wingdings" w:hAnsi="Wingdings" w:hint="default"/>
      </w:rPr>
    </w:lvl>
    <w:lvl w:ilvl="3" w:tplc="04090001" w:tentative="1">
      <w:start w:val="1"/>
      <w:numFmt w:val="bullet"/>
      <w:lvlText w:val=""/>
      <w:lvlJc w:val="left"/>
      <w:pPr>
        <w:ind w:left="2013" w:hanging="480"/>
      </w:pPr>
      <w:rPr>
        <w:rFonts w:ascii="Wingdings" w:hAnsi="Wingdings" w:hint="default"/>
      </w:rPr>
    </w:lvl>
    <w:lvl w:ilvl="4" w:tplc="04090003" w:tentative="1">
      <w:start w:val="1"/>
      <w:numFmt w:val="bullet"/>
      <w:lvlText w:val=""/>
      <w:lvlJc w:val="left"/>
      <w:pPr>
        <w:ind w:left="2493" w:hanging="480"/>
      </w:pPr>
      <w:rPr>
        <w:rFonts w:ascii="Wingdings" w:hAnsi="Wingdings" w:hint="default"/>
      </w:rPr>
    </w:lvl>
    <w:lvl w:ilvl="5" w:tplc="04090005" w:tentative="1">
      <w:start w:val="1"/>
      <w:numFmt w:val="bullet"/>
      <w:lvlText w:val=""/>
      <w:lvlJc w:val="left"/>
      <w:pPr>
        <w:ind w:left="2973" w:hanging="480"/>
      </w:pPr>
      <w:rPr>
        <w:rFonts w:ascii="Wingdings" w:hAnsi="Wingdings" w:hint="default"/>
      </w:rPr>
    </w:lvl>
    <w:lvl w:ilvl="6" w:tplc="04090001" w:tentative="1">
      <w:start w:val="1"/>
      <w:numFmt w:val="bullet"/>
      <w:lvlText w:val=""/>
      <w:lvlJc w:val="left"/>
      <w:pPr>
        <w:ind w:left="3453" w:hanging="480"/>
      </w:pPr>
      <w:rPr>
        <w:rFonts w:ascii="Wingdings" w:hAnsi="Wingdings" w:hint="default"/>
      </w:rPr>
    </w:lvl>
    <w:lvl w:ilvl="7" w:tplc="04090003" w:tentative="1">
      <w:start w:val="1"/>
      <w:numFmt w:val="bullet"/>
      <w:lvlText w:val=""/>
      <w:lvlJc w:val="left"/>
      <w:pPr>
        <w:ind w:left="3933" w:hanging="480"/>
      </w:pPr>
      <w:rPr>
        <w:rFonts w:ascii="Wingdings" w:hAnsi="Wingdings" w:hint="default"/>
      </w:rPr>
    </w:lvl>
    <w:lvl w:ilvl="8" w:tplc="04090005" w:tentative="1">
      <w:start w:val="1"/>
      <w:numFmt w:val="bullet"/>
      <w:lvlText w:val=""/>
      <w:lvlJc w:val="left"/>
      <w:pPr>
        <w:ind w:left="4413" w:hanging="480"/>
      </w:pPr>
      <w:rPr>
        <w:rFonts w:ascii="Wingdings" w:hAnsi="Wingdings" w:hint="default"/>
      </w:rPr>
    </w:lvl>
  </w:abstractNum>
  <w:abstractNum w:abstractNumId="14" w15:restartNumberingAfterBreak="0">
    <w:nsid w:val="29D172B9"/>
    <w:multiLevelType w:val="hybridMultilevel"/>
    <w:tmpl w:val="92740142"/>
    <w:lvl w:ilvl="0" w:tplc="2ED2A842">
      <w:numFmt w:val="bullet"/>
      <w:lvlText w:val="☆"/>
      <w:lvlJc w:val="left"/>
      <w:pPr>
        <w:tabs>
          <w:tab w:val="num" w:pos="360"/>
        </w:tabs>
        <w:ind w:left="360" w:hanging="360"/>
      </w:pPr>
      <w:rPr>
        <w:rFonts w:ascii="華康新特明體" w:eastAsia="華康新特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2B227A86"/>
    <w:multiLevelType w:val="hybridMultilevel"/>
    <w:tmpl w:val="7FB25BB4"/>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2F2262A6"/>
    <w:multiLevelType w:val="hybridMultilevel"/>
    <w:tmpl w:val="A00EACA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503721F"/>
    <w:multiLevelType w:val="hybridMultilevel"/>
    <w:tmpl w:val="3F4232F2"/>
    <w:lvl w:ilvl="0" w:tplc="76E47FAA">
      <w:numFmt w:val="bullet"/>
      <w:lvlText w:val="◆"/>
      <w:lvlJc w:val="left"/>
      <w:pPr>
        <w:tabs>
          <w:tab w:val="num" w:pos="421"/>
        </w:tabs>
        <w:ind w:left="421" w:hanging="421"/>
      </w:pPr>
      <w:rPr>
        <w:rFonts w:ascii="華康新特明體" w:eastAsia="華康新特明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3A592A25"/>
    <w:multiLevelType w:val="hybridMultilevel"/>
    <w:tmpl w:val="1BBA0B6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EFD2C30"/>
    <w:multiLevelType w:val="hybridMultilevel"/>
    <w:tmpl w:val="C1240BA8"/>
    <w:lvl w:ilvl="0" w:tplc="8ABCE3FC">
      <w:numFmt w:val="bullet"/>
      <w:lvlText w:val="★"/>
      <w:lvlJc w:val="left"/>
      <w:pPr>
        <w:ind w:left="360" w:hanging="360"/>
      </w:pPr>
      <w:rPr>
        <w:rFonts w:ascii="華康新特明體" w:eastAsia="華康新特明體" w:hAnsi="Times New Roman"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918571F"/>
    <w:multiLevelType w:val="hybridMultilevel"/>
    <w:tmpl w:val="96F4AD1C"/>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1" w15:restartNumberingAfterBreak="0">
    <w:nsid w:val="4CB7477D"/>
    <w:multiLevelType w:val="hybridMultilevel"/>
    <w:tmpl w:val="7568A83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8A45B4F"/>
    <w:multiLevelType w:val="hybridMultilevel"/>
    <w:tmpl w:val="AE5EBD64"/>
    <w:lvl w:ilvl="0" w:tplc="13EC921C">
      <w:numFmt w:val="bullet"/>
      <w:lvlText w:val="☆"/>
      <w:lvlJc w:val="left"/>
      <w:pPr>
        <w:tabs>
          <w:tab w:val="num" w:pos="360"/>
        </w:tabs>
        <w:ind w:left="360" w:hanging="360"/>
      </w:pPr>
      <w:rPr>
        <w:rFonts w:ascii="華康新特明體" w:eastAsia="華康新特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5A01292B"/>
    <w:multiLevelType w:val="hybridMultilevel"/>
    <w:tmpl w:val="36248BE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642A5C28"/>
    <w:multiLevelType w:val="hybridMultilevel"/>
    <w:tmpl w:val="7AB2632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70C460DB"/>
    <w:multiLevelType w:val="hybridMultilevel"/>
    <w:tmpl w:val="599C3238"/>
    <w:lvl w:ilvl="0" w:tplc="0409000B">
      <w:start w:val="1"/>
      <w:numFmt w:val="bullet"/>
      <w:lvlText w:val=""/>
      <w:lvlJc w:val="left"/>
      <w:pPr>
        <w:ind w:left="785" w:hanging="480"/>
      </w:pPr>
      <w:rPr>
        <w:rFonts w:ascii="Wingdings" w:hAnsi="Wingdings" w:hint="default"/>
      </w:rPr>
    </w:lvl>
    <w:lvl w:ilvl="1" w:tplc="04090003" w:tentative="1">
      <w:start w:val="1"/>
      <w:numFmt w:val="bullet"/>
      <w:lvlText w:val=""/>
      <w:lvlJc w:val="left"/>
      <w:pPr>
        <w:ind w:left="1265" w:hanging="480"/>
      </w:pPr>
      <w:rPr>
        <w:rFonts w:ascii="Wingdings" w:hAnsi="Wingdings" w:hint="default"/>
      </w:rPr>
    </w:lvl>
    <w:lvl w:ilvl="2" w:tplc="04090005" w:tentative="1">
      <w:start w:val="1"/>
      <w:numFmt w:val="bullet"/>
      <w:lvlText w:val=""/>
      <w:lvlJc w:val="left"/>
      <w:pPr>
        <w:ind w:left="1745" w:hanging="480"/>
      </w:pPr>
      <w:rPr>
        <w:rFonts w:ascii="Wingdings" w:hAnsi="Wingdings" w:hint="default"/>
      </w:rPr>
    </w:lvl>
    <w:lvl w:ilvl="3" w:tplc="04090001" w:tentative="1">
      <w:start w:val="1"/>
      <w:numFmt w:val="bullet"/>
      <w:lvlText w:val=""/>
      <w:lvlJc w:val="left"/>
      <w:pPr>
        <w:ind w:left="2225" w:hanging="480"/>
      </w:pPr>
      <w:rPr>
        <w:rFonts w:ascii="Wingdings" w:hAnsi="Wingdings" w:hint="default"/>
      </w:rPr>
    </w:lvl>
    <w:lvl w:ilvl="4" w:tplc="04090003" w:tentative="1">
      <w:start w:val="1"/>
      <w:numFmt w:val="bullet"/>
      <w:lvlText w:val=""/>
      <w:lvlJc w:val="left"/>
      <w:pPr>
        <w:ind w:left="2705" w:hanging="480"/>
      </w:pPr>
      <w:rPr>
        <w:rFonts w:ascii="Wingdings" w:hAnsi="Wingdings" w:hint="default"/>
      </w:rPr>
    </w:lvl>
    <w:lvl w:ilvl="5" w:tplc="04090005" w:tentative="1">
      <w:start w:val="1"/>
      <w:numFmt w:val="bullet"/>
      <w:lvlText w:val=""/>
      <w:lvlJc w:val="left"/>
      <w:pPr>
        <w:ind w:left="3185" w:hanging="480"/>
      </w:pPr>
      <w:rPr>
        <w:rFonts w:ascii="Wingdings" w:hAnsi="Wingdings" w:hint="default"/>
      </w:rPr>
    </w:lvl>
    <w:lvl w:ilvl="6" w:tplc="04090001" w:tentative="1">
      <w:start w:val="1"/>
      <w:numFmt w:val="bullet"/>
      <w:lvlText w:val=""/>
      <w:lvlJc w:val="left"/>
      <w:pPr>
        <w:ind w:left="3665" w:hanging="480"/>
      </w:pPr>
      <w:rPr>
        <w:rFonts w:ascii="Wingdings" w:hAnsi="Wingdings" w:hint="default"/>
      </w:rPr>
    </w:lvl>
    <w:lvl w:ilvl="7" w:tplc="04090003" w:tentative="1">
      <w:start w:val="1"/>
      <w:numFmt w:val="bullet"/>
      <w:lvlText w:val=""/>
      <w:lvlJc w:val="left"/>
      <w:pPr>
        <w:ind w:left="4145" w:hanging="480"/>
      </w:pPr>
      <w:rPr>
        <w:rFonts w:ascii="Wingdings" w:hAnsi="Wingdings" w:hint="default"/>
      </w:rPr>
    </w:lvl>
    <w:lvl w:ilvl="8" w:tplc="04090005" w:tentative="1">
      <w:start w:val="1"/>
      <w:numFmt w:val="bullet"/>
      <w:lvlText w:val=""/>
      <w:lvlJc w:val="left"/>
      <w:pPr>
        <w:ind w:left="4625" w:hanging="480"/>
      </w:pPr>
      <w:rPr>
        <w:rFonts w:ascii="Wingdings" w:hAnsi="Wingdings" w:hint="default"/>
      </w:rPr>
    </w:lvl>
  </w:abstractNum>
  <w:num w:numId="1">
    <w:abstractNumId w:val="17"/>
  </w:num>
  <w:num w:numId="2">
    <w:abstractNumId w:val="2"/>
  </w:num>
  <w:num w:numId="3">
    <w:abstractNumId w:val="11"/>
  </w:num>
  <w:num w:numId="4">
    <w:abstractNumId w:val="20"/>
  </w:num>
  <w:num w:numId="5">
    <w:abstractNumId w:val="10"/>
  </w:num>
  <w:num w:numId="6">
    <w:abstractNumId w:val="9"/>
  </w:num>
  <w:num w:numId="7">
    <w:abstractNumId w:val="14"/>
  </w:num>
  <w:num w:numId="8">
    <w:abstractNumId w:val="22"/>
  </w:num>
  <w:num w:numId="9">
    <w:abstractNumId w:val="7"/>
  </w:num>
  <w:num w:numId="10">
    <w:abstractNumId w:val="8"/>
  </w:num>
  <w:num w:numId="11">
    <w:abstractNumId w:val="15"/>
  </w:num>
  <w:num w:numId="12">
    <w:abstractNumId w:val="6"/>
  </w:num>
  <w:num w:numId="13">
    <w:abstractNumId w:val="18"/>
  </w:num>
  <w:num w:numId="14">
    <w:abstractNumId w:val="1"/>
  </w:num>
  <w:num w:numId="15">
    <w:abstractNumId w:val="19"/>
  </w:num>
  <w:num w:numId="16">
    <w:abstractNumId w:val="0"/>
  </w:num>
  <w:num w:numId="17">
    <w:abstractNumId w:val="23"/>
  </w:num>
  <w:num w:numId="18">
    <w:abstractNumId w:val="13"/>
  </w:num>
  <w:num w:numId="19">
    <w:abstractNumId w:val="24"/>
  </w:num>
  <w:num w:numId="20">
    <w:abstractNumId w:val="16"/>
  </w:num>
  <w:num w:numId="21">
    <w:abstractNumId w:val="21"/>
  </w:num>
  <w:num w:numId="22">
    <w:abstractNumId w:val="4"/>
  </w:num>
  <w:num w:numId="23">
    <w:abstractNumId w:val="5"/>
  </w:num>
  <w:num w:numId="24">
    <w:abstractNumId w:val="3"/>
  </w:num>
  <w:num w:numId="25">
    <w:abstractNumId w:val="12"/>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87F"/>
    <w:rsid w:val="00007619"/>
    <w:rsid w:val="00055EFD"/>
    <w:rsid w:val="000648A0"/>
    <w:rsid w:val="00081CAE"/>
    <w:rsid w:val="00082C4D"/>
    <w:rsid w:val="0008778A"/>
    <w:rsid w:val="000A5286"/>
    <w:rsid w:val="000B21E7"/>
    <w:rsid w:val="000C2C57"/>
    <w:rsid w:val="000C6613"/>
    <w:rsid w:val="000F1F30"/>
    <w:rsid w:val="000F7F20"/>
    <w:rsid w:val="00103A9D"/>
    <w:rsid w:val="00105950"/>
    <w:rsid w:val="00106D1A"/>
    <w:rsid w:val="00140380"/>
    <w:rsid w:val="00155D7D"/>
    <w:rsid w:val="00161114"/>
    <w:rsid w:val="00163DA2"/>
    <w:rsid w:val="0017479B"/>
    <w:rsid w:val="001774FC"/>
    <w:rsid w:val="00180A00"/>
    <w:rsid w:val="00183323"/>
    <w:rsid w:val="00190DF3"/>
    <w:rsid w:val="001A4B52"/>
    <w:rsid w:val="001B06C0"/>
    <w:rsid w:val="001B7B9B"/>
    <w:rsid w:val="001D4884"/>
    <w:rsid w:val="001E2178"/>
    <w:rsid w:val="001F2CFB"/>
    <w:rsid w:val="001F6684"/>
    <w:rsid w:val="001F6E69"/>
    <w:rsid w:val="00201007"/>
    <w:rsid w:val="00201661"/>
    <w:rsid w:val="0020267C"/>
    <w:rsid w:val="002055F9"/>
    <w:rsid w:val="00205AA3"/>
    <w:rsid w:val="00211DC6"/>
    <w:rsid w:val="00213EB7"/>
    <w:rsid w:val="002218EB"/>
    <w:rsid w:val="002225F3"/>
    <w:rsid w:val="002277DA"/>
    <w:rsid w:val="00253133"/>
    <w:rsid w:val="00253A9D"/>
    <w:rsid w:val="00262962"/>
    <w:rsid w:val="0026587F"/>
    <w:rsid w:val="00276AD3"/>
    <w:rsid w:val="00282EA6"/>
    <w:rsid w:val="00284E31"/>
    <w:rsid w:val="00295365"/>
    <w:rsid w:val="0029757B"/>
    <w:rsid w:val="002A6DB3"/>
    <w:rsid w:val="002A7649"/>
    <w:rsid w:val="002C7650"/>
    <w:rsid w:val="002D7825"/>
    <w:rsid w:val="002F1AA5"/>
    <w:rsid w:val="0030501F"/>
    <w:rsid w:val="003070B9"/>
    <w:rsid w:val="00314051"/>
    <w:rsid w:val="00314DD7"/>
    <w:rsid w:val="00315F8B"/>
    <w:rsid w:val="003213C1"/>
    <w:rsid w:val="00326843"/>
    <w:rsid w:val="00335F13"/>
    <w:rsid w:val="003506EF"/>
    <w:rsid w:val="003515A6"/>
    <w:rsid w:val="0035483B"/>
    <w:rsid w:val="00360CCE"/>
    <w:rsid w:val="00387E18"/>
    <w:rsid w:val="0039232F"/>
    <w:rsid w:val="003B4789"/>
    <w:rsid w:val="003C118E"/>
    <w:rsid w:val="003D0CAA"/>
    <w:rsid w:val="003D443D"/>
    <w:rsid w:val="003E0E78"/>
    <w:rsid w:val="003E5552"/>
    <w:rsid w:val="003F3945"/>
    <w:rsid w:val="003F499D"/>
    <w:rsid w:val="003F6122"/>
    <w:rsid w:val="00400CFD"/>
    <w:rsid w:val="00405A1F"/>
    <w:rsid w:val="00424E0B"/>
    <w:rsid w:val="004259F4"/>
    <w:rsid w:val="00432804"/>
    <w:rsid w:val="00447D1C"/>
    <w:rsid w:val="00454B9B"/>
    <w:rsid w:val="00463969"/>
    <w:rsid w:val="00485600"/>
    <w:rsid w:val="00485D4A"/>
    <w:rsid w:val="00497D3F"/>
    <w:rsid w:val="004A12A1"/>
    <w:rsid w:val="004A1B9D"/>
    <w:rsid w:val="004B2482"/>
    <w:rsid w:val="004D255E"/>
    <w:rsid w:val="004D44C1"/>
    <w:rsid w:val="004E0524"/>
    <w:rsid w:val="004E05DC"/>
    <w:rsid w:val="004E5DDC"/>
    <w:rsid w:val="004F0434"/>
    <w:rsid w:val="004F4BE3"/>
    <w:rsid w:val="00502CC8"/>
    <w:rsid w:val="00512727"/>
    <w:rsid w:val="00514566"/>
    <w:rsid w:val="00522576"/>
    <w:rsid w:val="00527A88"/>
    <w:rsid w:val="00527B4D"/>
    <w:rsid w:val="00531AE1"/>
    <w:rsid w:val="0053455A"/>
    <w:rsid w:val="00540EA3"/>
    <w:rsid w:val="0055221A"/>
    <w:rsid w:val="00553DD6"/>
    <w:rsid w:val="00570B2D"/>
    <w:rsid w:val="005876D2"/>
    <w:rsid w:val="00591FD8"/>
    <w:rsid w:val="005955BE"/>
    <w:rsid w:val="005A0EDF"/>
    <w:rsid w:val="005A17BC"/>
    <w:rsid w:val="005A4515"/>
    <w:rsid w:val="005B2F96"/>
    <w:rsid w:val="005C042C"/>
    <w:rsid w:val="005C1DB2"/>
    <w:rsid w:val="005C7392"/>
    <w:rsid w:val="005D1484"/>
    <w:rsid w:val="005D66E7"/>
    <w:rsid w:val="005E4B6F"/>
    <w:rsid w:val="005F063B"/>
    <w:rsid w:val="005F28D1"/>
    <w:rsid w:val="006023E6"/>
    <w:rsid w:val="00603747"/>
    <w:rsid w:val="00612624"/>
    <w:rsid w:val="006256EF"/>
    <w:rsid w:val="00635059"/>
    <w:rsid w:val="006371A7"/>
    <w:rsid w:val="006409EB"/>
    <w:rsid w:val="006436A0"/>
    <w:rsid w:val="006446EB"/>
    <w:rsid w:val="00650F76"/>
    <w:rsid w:val="00684874"/>
    <w:rsid w:val="00692739"/>
    <w:rsid w:val="006A3F0B"/>
    <w:rsid w:val="006A53E5"/>
    <w:rsid w:val="006B3FEA"/>
    <w:rsid w:val="006C74F9"/>
    <w:rsid w:val="006D2E27"/>
    <w:rsid w:val="006E04F2"/>
    <w:rsid w:val="006E18E7"/>
    <w:rsid w:val="006E6A97"/>
    <w:rsid w:val="006E788D"/>
    <w:rsid w:val="00706B54"/>
    <w:rsid w:val="00710B8D"/>
    <w:rsid w:val="007169E7"/>
    <w:rsid w:val="00720C4D"/>
    <w:rsid w:val="00735650"/>
    <w:rsid w:val="0073766A"/>
    <w:rsid w:val="00753C54"/>
    <w:rsid w:val="00756671"/>
    <w:rsid w:val="00762E08"/>
    <w:rsid w:val="00783B77"/>
    <w:rsid w:val="0079390B"/>
    <w:rsid w:val="0079479F"/>
    <w:rsid w:val="00796F5F"/>
    <w:rsid w:val="00797C84"/>
    <w:rsid w:val="007A04D0"/>
    <w:rsid w:val="007A1B36"/>
    <w:rsid w:val="007B3E87"/>
    <w:rsid w:val="007C1EE1"/>
    <w:rsid w:val="007C5EAB"/>
    <w:rsid w:val="007D2A64"/>
    <w:rsid w:val="007D57AA"/>
    <w:rsid w:val="007E13F2"/>
    <w:rsid w:val="007F33CB"/>
    <w:rsid w:val="007F42F2"/>
    <w:rsid w:val="00801349"/>
    <w:rsid w:val="008031F7"/>
    <w:rsid w:val="00821552"/>
    <w:rsid w:val="00845422"/>
    <w:rsid w:val="00852EFA"/>
    <w:rsid w:val="00865200"/>
    <w:rsid w:val="00866186"/>
    <w:rsid w:val="00877002"/>
    <w:rsid w:val="00881B53"/>
    <w:rsid w:val="008A04C4"/>
    <w:rsid w:val="008A5093"/>
    <w:rsid w:val="008C231A"/>
    <w:rsid w:val="008D2C9E"/>
    <w:rsid w:val="00907650"/>
    <w:rsid w:val="0091508C"/>
    <w:rsid w:val="0092091C"/>
    <w:rsid w:val="00931024"/>
    <w:rsid w:val="00940572"/>
    <w:rsid w:val="009557A2"/>
    <w:rsid w:val="00963172"/>
    <w:rsid w:val="0096514A"/>
    <w:rsid w:val="009709D0"/>
    <w:rsid w:val="00982A2C"/>
    <w:rsid w:val="00987D3B"/>
    <w:rsid w:val="00996F14"/>
    <w:rsid w:val="00997811"/>
    <w:rsid w:val="009A0750"/>
    <w:rsid w:val="009A09FC"/>
    <w:rsid w:val="009B4E56"/>
    <w:rsid w:val="009B7EA3"/>
    <w:rsid w:val="009C2FB5"/>
    <w:rsid w:val="009D550A"/>
    <w:rsid w:val="009E2748"/>
    <w:rsid w:val="009E4080"/>
    <w:rsid w:val="009E78F2"/>
    <w:rsid w:val="00A02794"/>
    <w:rsid w:val="00A07B8B"/>
    <w:rsid w:val="00A115FC"/>
    <w:rsid w:val="00A151DD"/>
    <w:rsid w:val="00A31AE4"/>
    <w:rsid w:val="00A3713B"/>
    <w:rsid w:val="00A437AC"/>
    <w:rsid w:val="00A4402F"/>
    <w:rsid w:val="00A52F38"/>
    <w:rsid w:val="00A66073"/>
    <w:rsid w:val="00A870CE"/>
    <w:rsid w:val="00AA1452"/>
    <w:rsid w:val="00AB11F6"/>
    <w:rsid w:val="00AB48D2"/>
    <w:rsid w:val="00AB5722"/>
    <w:rsid w:val="00AE3876"/>
    <w:rsid w:val="00AF0804"/>
    <w:rsid w:val="00AF149D"/>
    <w:rsid w:val="00AF4C41"/>
    <w:rsid w:val="00B051A7"/>
    <w:rsid w:val="00B201C2"/>
    <w:rsid w:val="00B25E7F"/>
    <w:rsid w:val="00B30B53"/>
    <w:rsid w:val="00B35A5B"/>
    <w:rsid w:val="00B377DF"/>
    <w:rsid w:val="00B46B43"/>
    <w:rsid w:val="00B641D9"/>
    <w:rsid w:val="00B849E5"/>
    <w:rsid w:val="00B84A29"/>
    <w:rsid w:val="00B86C71"/>
    <w:rsid w:val="00BB201E"/>
    <w:rsid w:val="00BC0A08"/>
    <w:rsid w:val="00BC736F"/>
    <w:rsid w:val="00BC7BB8"/>
    <w:rsid w:val="00BD44D0"/>
    <w:rsid w:val="00BD52B1"/>
    <w:rsid w:val="00BE4AAD"/>
    <w:rsid w:val="00BF1077"/>
    <w:rsid w:val="00C01703"/>
    <w:rsid w:val="00C04929"/>
    <w:rsid w:val="00C20C1C"/>
    <w:rsid w:val="00C2338B"/>
    <w:rsid w:val="00C34FBC"/>
    <w:rsid w:val="00C3598E"/>
    <w:rsid w:val="00C5374E"/>
    <w:rsid w:val="00C619E1"/>
    <w:rsid w:val="00C64D51"/>
    <w:rsid w:val="00C83146"/>
    <w:rsid w:val="00CA0050"/>
    <w:rsid w:val="00CA6BB2"/>
    <w:rsid w:val="00CB03F0"/>
    <w:rsid w:val="00CC7ACB"/>
    <w:rsid w:val="00CD1E37"/>
    <w:rsid w:val="00CD2C7C"/>
    <w:rsid w:val="00CD2D38"/>
    <w:rsid w:val="00CD5A7B"/>
    <w:rsid w:val="00D036E1"/>
    <w:rsid w:val="00D11B0E"/>
    <w:rsid w:val="00D3038F"/>
    <w:rsid w:val="00D329CD"/>
    <w:rsid w:val="00D33847"/>
    <w:rsid w:val="00D3626F"/>
    <w:rsid w:val="00D50BF0"/>
    <w:rsid w:val="00D56F38"/>
    <w:rsid w:val="00D60C22"/>
    <w:rsid w:val="00D65F5C"/>
    <w:rsid w:val="00D939B4"/>
    <w:rsid w:val="00DA154C"/>
    <w:rsid w:val="00DB1C8C"/>
    <w:rsid w:val="00DB4AEC"/>
    <w:rsid w:val="00DF23D2"/>
    <w:rsid w:val="00E01FC8"/>
    <w:rsid w:val="00E10614"/>
    <w:rsid w:val="00E132C1"/>
    <w:rsid w:val="00E15304"/>
    <w:rsid w:val="00E2615D"/>
    <w:rsid w:val="00E33B6F"/>
    <w:rsid w:val="00E35960"/>
    <w:rsid w:val="00E426CF"/>
    <w:rsid w:val="00E46888"/>
    <w:rsid w:val="00E46AB2"/>
    <w:rsid w:val="00E522F8"/>
    <w:rsid w:val="00E53011"/>
    <w:rsid w:val="00E56830"/>
    <w:rsid w:val="00E732CD"/>
    <w:rsid w:val="00EB2649"/>
    <w:rsid w:val="00EC04EC"/>
    <w:rsid w:val="00EC17F3"/>
    <w:rsid w:val="00EC5074"/>
    <w:rsid w:val="00ED1437"/>
    <w:rsid w:val="00EE1A9F"/>
    <w:rsid w:val="00EE4FD9"/>
    <w:rsid w:val="00EF514F"/>
    <w:rsid w:val="00EF6AC8"/>
    <w:rsid w:val="00F006A3"/>
    <w:rsid w:val="00F05A11"/>
    <w:rsid w:val="00F10551"/>
    <w:rsid w:val="00F1312F"/>
    <w:rsid w:val="00F1700F"/>
    <w:rsid w:val="00F171A4"/>
    <w:rsid w:val="00F46B52"/>
    <w:rsid w:val="00F472F6"/>
    <w:rsid w:val="00F60579"/>
    <w:rsid w:val="00F66F15"/>
    <w:rsid w:val="00F67976"/>
    <w:rsid w:val="00F73FE2"/>
    <w:rsid w:val="00F77E13"/>
    <w:rsid w:val="00F87A52"/>
    <w:rsid w:val="00F91123"/>
    <w:rsid w:val="00FA0097"/>
    <w:rsid w:val="00FA0B9E"/>
    <w:rsid w:val="00FA53D1"/>
    <w:rsid w:val="00FA5D1D"/>
    <w:rsid w:val="00FB3E4B"/>
    <w:rsid w:val="00FC29F2"/>
    <w:rsid w:val="00FC4B0B"/>
    <w:rsid w:val="00FD2563"/>
    <w:rsid w:val="00FD7588"/>
    <w:rsid w:val="00FE03E9"/>
    <w:rsid w:val="00FE1F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BBD458"/>
  <w15:docId w15:val="{E10A5124-607F-437A-A292-EC483DCB2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17F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字元"/>
    <w:basedOn w:val="a"/>
    <w:rsid w:val="003E0E78"/>
    <w:pPr>
      <w:widowControl/>
      <w:spacing w:after="160" w:line="240" w:lineRule="exact"/>
    </w:pPr>
    <w:rPr>
      <w:rFonts w:ascii="Tahoma" w:eastAsia="Times New Roman" w:hAnsi="Tahoma" w:cs="Tahoma"/>
      <w:kern w:val="0"/>
      <w:sz w:val="20"/>
      <w:szCs w:val="20"/>
      <w:lang w:eastAsia="en-US"/>
    </w:rPr>
  </w:style>
  <w:style w:type="paragraph" w:styleId="a4">
    <w:name w:val="header"/>
    <w:basedOn w:val="a"/>
    <w:link w:val="a5"/>
    <w:rsid w:val="00CD1E37"/>
    <w:pPr>
      <w:tabs>
        <w:tab w:val="center" w:pos="4153"/>
        <w:tab w:val="right" w:pos="8306"/>
      </w:tabs>
      <w:snapToGrid w:val="0"/>
    </w:pPr>
    <w:rPr>
      <w:sz w:val="20"/>
      <w:szCs w:val="20"/>
    </w:rPr>
  </w:style>
  <w:style w:type="character" w:customStyle="1" w:styleId="a5">
    <w:name w:val="頁首 字元"/>
    <w:basedOn w:val="a0"/>
    <w:link w:val="a4"/>
    <w:rsid w:val="00CD1E37"/>
    <w:rPr>
      <w:kern w:val="2"/>
    </w:rPr>
  </w:style>
  <w:style w:type="paragraph" w:styleId="a6">
    <w:name w:val="footer"/>
    <w:basedOn w:val="a"/>
    <w:link w:val="a7"/>
    <w:rsid w:val="00CD1E37"/>
    <w:pPr>
      <w:tabs>
        <w:tab w:val="center" w:pos="4153"/>
        <w:tab w:val="right" w:pos="8306"/>
      </w:tabs>
      <w:snapToGrid w:val="0"/>
    </w:pPr>
    <w:rPr>
      <w:sz w:val="20"/>
      <w:szCs w:val="20"/>
    </w:rPr>
  </w:style>
  <w:style w:type="character" w:customStyle="1" w:styleId="a7">
    <w:name w:val="頁尾 字元"/>
    <w:basedOn w:val="a0"/>
    <w:link w:val="a6"/>
    <w:rsid w:val="00CD1E37"/>
    <w:rPr>
      <w:kern w:val="2"/>
    </w:rPr>
  </w:style>
  <w:style w:type="paragraph" w:styleId="a8">
    <w:name w:val="Balloon Text"/>
    <w:basedOn w:val="a"/>
    <w:link w:val="a9"/>
    <w:rsid w:val="00B86C71"/>
    <w:rPr>
      <w:rFonts w:asciiTheme="majorHAnsi" w:eastAsiaTheme="majorEastAsia" w:hAnsiTheme="majorHAnsi" w:cstheme="majorBidi"/>
      <w:sz w:val="18"/>
      <w:szCs w:val="18"/>
    </w:rPr>
  </w:style>
  <w:style w:type="character" w:customStyle="1" w:styleId="a9">
    <w:name w:val="註解方塊文字 字元"/>
    <w:basedOn w:val="a0"/>
    <w:link w:val="a8"/>
    <w:rsid w:val="00B86C71"/>
    <w:rPr>
      <w:rFonts w:asciiTheme="majorHAnsi" w:eastAsiaTheme="majorEastAsia" w:hAnsiTheme="majorHAnsi" w:cstheme="majorBidi"/>
      <w:kern w:val="2"/>
      <w:sz w:val="18"/>
      <w:szCs w:val="18"/>
    </w:rPr>
  </w:style>
  <w:style w:type="paragraph" w:styleId="aa">
    <w:name w:val="List Paragraph"/>
    <w:basedOn w:val="a"/>
    <w:uiPriority w:val="34"/>
    <w:qFormat/>
    <w:rsid w:val="00BF1077"/>
    <w:pPr>
      <w:ind w:leftChars="200" w:left="480"/>
    </w:pPr>
  </w:style>
  <w:style w:type="character" w:styleId="ab">
    <w:name w:val="Strong"/>
    <w:uiPriority w:val="22"/>
    <w:qFormat/>
    <w:rsid w:val="00AF149D"/>
    <w:rPr>
      <w:b/>
      <w:bCs/>
    </w:rPr>
  </w:style>
  <w:style w:type="table" w:styleId="ac">
    <w:name w:val="Table Grid"/>
    <w:basedOn w:val="a1"/>
    <w:rsid w:val="00B377D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093737">
      <w:bodyDiv w:val="1"/>
      <w:marLeft w:val="0"/>
      <w:marRight w:val="0"/>
      <w:marTop w:val="0"/>
      <w:marBottom w:val="0"/>
      <w:divBdr>
        <w:top w:val="none" w:sz="0" w:space="0" w:color="auto"/>
        <w:left w:val="none" w:sz="0" w:space="0" w:color="auto"/>
        <w:bottom w:val="none" w:sz="0" w:space="0" w:color="auto"/>
        <w:right w:val="none" w:sz="0" w:space="0" w:color="auto"/>
      </w:divBdr>
      <w:divsChild>
        <w:div w:id="710421999">
          <w:marLeft w:val="0"/>
          <w:marRight w:val="0"/>
          <w:marTop w:val="0"/>
          <w:marBottom w:val="0"/>
          <w:divBdr>
            <w:top w:val="none" w:sz="0" w:space="0" w:color="auto"/>
            <w:left w:val="none" w:sz="0" w:space="0" w:color="auto"/>
            <w:bottom w:val="none" w:sz="0" w:space="0" w:color="auto"/>
            <w:right w:val="none" w:sz="0" w:space="0" w:color="auto"/>
          </w:divBdr>
          <w:divsChild>
            <w:div w:id="347753887">
              <w:marLeft w:val="0"/>
              <w:marRight w:val="0"/>
              <w:marTop w:val="0"/>
              <w:marBottom w:val="0"/>
              <w:divBdr>
                <w:top w:val="none" w:sz="0" w:space="0" w:color="auto"/>
                <w:left w:val="none" w:sz="0" w:space="0" w:color="auto"/>
                <w:bottom w:val="none" w:sz="0" w:space="0" w:color="auto"/>
                <w:right w:val="none" w:sz="0" w:space="0" w:color="auto"/>
              </w:divBdr>
            </w:div>
            <w:div w:id="15593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284</Words>
  <Characters>1624</Characters>
  <Application>Microsoft Office Word</Application>
  <DocSecurity>0</DocSecurity>
  <Lines>13</Lines>
  <Paragraphs>3</Paragraphs>
  <ScaleCrop>false</ScaleCrop>
  <Company>CMT</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興隆毛巾工廠</dc:title>
  <dc:creator>Tour</dc:creator>
  <cp:lastModifiedBy>Tour</cp:lastModifiedBy>
  <cp:revision>2</cp:revision>
  <cp:lastPrinted>2026-08-17T09:41:00Z</cp:lastPrinted>
  <dcterms:created xsi:type="dcterms:W3CDTF">2026-09-01T06:19:00Z</dcterms:created>
  <dcterms:modified xsi:type="dcterms:W3CDTF">2026-09-01T06:19:00Z</dcterms:modified>
</cp:coreProperties>
</file>